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3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210"/>
        <w:gridCol w:w="3210"/>
        <w:gridCol w:w="3210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3210"/>
            <w:vMerge w:val="restart"/>
            <w:tcBorders>
              <w:top w:val="single" w:color="feffff" w:sz="2" w:space="0" w:shadow="0" w:frame="0"/>
              <w:left w:val="single" w:color="feffff" w:sz="2" w:space="0" w:shadow="0" w:frame="0"/>
              <w:bottom w:val="single" w:color="feffff" w:sz="2" w:space="0" w:shadow="0" w:frame="0"/>
              <w:right w:val="single" w:color="feffff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  <w:suppressAutoHyphens w:val="1"/>
              <w:spacing w:before="0" w:after="240" w:line="312" w:lineRule="auto"/>
            </w:pPr>
            <w:r>
              <w:rPr>
                <w:rFonts w:ascii="Times Roman" w:hAnsi="Times Roman"/>
                <w:shd w:val="nil" w:color="auto" w:fill="auto"/>
                <w:rtl w:val="0"/>
                <w:lang w:val="en-US"/>
              </w:rPr>
              <w:t>Confirmation of receipt of documents by DSSS</w:t>
            </w:r>
            <w:r>
              <w:rPr>
                <w:shd w:val="nil" w:color="auto" w:fill="auto"/>
              </w:rPr>
            </w:r>
          </w:p>
        </w:tc>
        <w:tc>
          <w:tcPr>
            <w:tcW w:type="dxa" w:w="6420"/>
            <w:gridSpan w:val="2"/>
            <w:tcBorders>
              <w:top w:val="single" w:color="000000" w:sz="2" w:space="0" w:shadow="0" w:frame="0"/>
              <w:left w:val="single" w:color="feffff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  <w:suppressAutoHyphens w:val="1"/>
              <w:spacing w:before="0" w:line="240" w:lineRule="auto"/>
            </w:pPr>
            <w:r>
              <w:rPr>
                <w:rFonts w:ascii="Times Roman" w:hAnsi="Times Roman"/>
                <w:b w:val="1"/>
                <w:bCs w:val="1"/>
                <w:shd w:val="nil" w:color="auto" w:fill="auto"/>
                <w:rtl w:val="0"/>
                <w:lang w:val="en-US"/>
              </w:rPr>
              <w:t>White section</w:t>
            </w:r>
            <w:r>
              <w:rPr>
                <w:rFonts w:ascii="Times Roman" w:hAnsi="Times Roman"/>
                <w:shd w:val="nil" w:color="auto" w:fill="auto"/>
                <w:rtl w:val="0"/>
                <w:lang w:val="en-US"/>
              </w:rPr>
              <w:t xml:space="preserve"> to be completed by the student / doctoral student.</w:t>
            </w:r>
          </w:p>
        </w:tc>
      </w:tr>
      <w:tr>
        <w:tblPrEx>
          <w:shd w:val="clear" w:color="auto" w:fill="cadfff"/>
        </w:tblPrEx>
        <w:trPr>
          <w:trHeight w:val="572" w:hRule="atLeast"/>
        </w:trPr>
        <w:tc>
          <w:tcPr>
            <w:tcW w:type="dxa" w:w="3210"/>
            <w:vMerge w:val="continue"/>
            <w:tcBorders>
              <w:top w:val="single" w:color="feffff" w:sz="2" w:space="0" w:shadow="0" w:frame="0"/>
              <w:left w:val="single" w:color="feffff" w:sz="2" w:space="0" w:shadow="0" w:frame="0"/>
              <w:bottom w:val="single" w:color="feffff" w:sz="2" w:space="0" w:shadow="0" w:frame="0"/>
              <w:right w:val="single" w:color="feffff" w:sz="2" w:space="0" w:shadow="0" w:frame="0"/>
            </w:tcBorders>
            <w:shd w:val="clear" w:color="auto" w:fill="d5d5d5"/>
          </w:tcPr>
          <w:p/>
        </w:tc>
        <w:tc>
          <w:tcPr>
            <w:tcW w:type="dxa" w:w="6420"/>
            <w:gridSpan w:val="2"/>
            <w:tcBorders>
              <w:top w:val="single" w:color="000000" w:sz="2" w:space="0" w:shadow="0" w:frame="0"/>
              <w:left w:val="single" w:color="feffff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  <w:suppressAutoHyphens w:val="1"/>
              <w:spacing w:before="0" w:line="240" w:lineRule="auto"/>
            </w:pPr>
            <w:r>
              <w:rPr>
                <w:rFonts w:ascii="Times Roman" w:hAnsi="Times Roman"/>
                <w:b w:val="1"/>
                <w:bCs w:val="1"/>
                <w:shd w:val="nil" w:color="auto" w:fill="auto"/>
                <w:rtl w:val="0"/>
                <w:lang w:val="en-US"/>
              </w:rPr>
              <w:t>Gray section</w:t>
            </w:r>
            <w:r>
              <w:rPr>
                <w:rFonts w:ascii="Times Roman" w:hAnsi="Times Roman"/>
                <w:shd w:val="nil" w:color="auto" w:fill="auto"/>
                <w:rtl w:val="0"/>
                <w:lang w:val="en-US"/>
              </w:rPr>
              <w:t xml:space="preserve"> to be completed by a staff member of the Student Social Affairs Department (DSSS).</w:t>
            </w:r>
          </w:p>
        </w:tc>
      </w:tr>
      <w:tr>
        <w:tblPrEx>
          <w:shd w:val="clear" w:color="auto" w:fill="cadfff"/>
        </w:tblPrEx>
        <w:trPr>
          <w:trHeight w:val="1120" w:hRule="atLeast"/>
        </w:trPr>
        <w:tc>
          <w:tcPr>
            <w:tcW w:type="dxa" w:w="3210"/>
            <w:vMerge w:val="continue"/>
            <w:tcBorders>
              <w:top w:val="single" w:color="feffff" w:sz="2" w:space="0" w:shadow="0" w:frame="0"/>
              <w:left w:val="single" w:color="feffff" w:sz="2" w:space="0" w:shadow="0" w:frame="0"/>
              <w:bottom w:val="single" w:color="feffff" w:sz="2" w:space="0" w:shadow="0" w:frame="0"/>
              <w:right w:val="single" w:color="feffff" w:sz="2" w:space="0" w:shadow="0" w:frame="0"/>
            </w:tcBorders>
            <w:shd w:val="clear" w:color="auto" w:fill="d5d5d5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feffff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  <w:suppressAutoHyphens w:val="1"/>
              <w:spacing w:before="0" w:after="240" w:line="24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</w:rPr>
              <w:t>□</w:t>
            </w:r>
            <w:r>
              <w:rPr>
                <w:rFonts w:ascii="Times Roman" w:hAnsi="Times Roman"/>
                <w:shd w:val="nil" w:color="auto" w:fill="auto"/>
                <w:rtl w:val="0"/>
              </w:rPr>
              <w:t xml:space="preserve"> </w:t>
            </w:r>
            <w:r>
              <w:rPr>
                <w:rFonts w:ascii="Times Roman" w:hAnsi="Times Roman"/>
                <w:shd w:val="nil" w:color="auto" w:fill="auto"/>
                <w:rtl w:val="0"/>
                <w:lang w:val="en-US"/>
              </w:rPr>
              <w:t>tick the appropriate box by marking an X</w:t>
            </w:r>
            <w:r>
              <w:rPr>
                <w:shd w:val="nil" w:color="auto" w:fill="auto"/>
              </w:rPr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  <w:suppressAutoHyphens w:val="1"/>
              <w:spacing w:before="0" w:after="240" w:line="240" w:lineRule="auto"/>
            </w:pPr>
            <w:r>
              <w:rPr>
                <w:rFonts w:ascii="Arial Unicode MS" w:hAnsi="Arial Unicode MS" w:hint="default"/>
                <w:shd w:val="nil" w:color="auto" w:fill="auto"/>
                <w:rtl w:val="0"/>
              </w:rPr>
              <w:t>□</w:t>
            </w:r>
            <w:r>
              <w:rPr>
                <w:rFonts w:ascii="Times Roman" w:hAnsi="Times Roman"/>
                <w:shd w:val="nil" w:color="auto" w:fill="auto"/>
                <w:rtl w:val="0"/>
                <w:lang w:val="en-US"/>
              </w:rPr>
              <w:t xml:space="preserve"> tick the appropriate box by marking an X</w:t>
            </w:r>
          </w:p>
        </w:tc>
      </w:tr>
    </w:tbl>
    <w:p>
      <w:pPr>
        <w:pStyle w:val="Treść"/>
        <w:widowControl w:val="0"/>
        <w:ind w:left="108" w:hanging="108"/>
      </w:pPr>
    </w:p>
    <w:p>
      <w:pPr>
        <w:pStyle w:val="Treść A"/>
      </w:pPr>
    </w:p>
    <w:p>
      <w:pPr>
        <w:pStyle w:val="Treść A"/>
      </w:pPr>
    </w:p>
    <w:p>
      <w:pPr>
        <w:pStyle w:val="Treść A"/>
      </w:pPr>
    </w:p>
    <w:p>
      <w:pPr>
        <w:pStyle w:val="Treść A"/>
      </w:pPr>
    </w:p>
    <w:p>
      <w:pPr>
        <w:pStyle w:val="Treść A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DECLARATION</w:t>
      </w:r>
    </w:p>
    <w:p>
      <w:pPr>
        <w:pStyle w:val="Treść A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</w:p>
    <w:p>
      <w:pPr>
        <w:pStyle w:val="Treść A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Treść A"/>
        <w:spacing w:line="36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I, the undersigned (</w:t>
      </w:r>
      <w:r>
        <w:rPr>
          <w:rFonts w:ascii="Times Roman" w:hAnsi="Times Roman" w:hint="default"/>
          <w:sz w:val="24"/>
          <w:szCs w:val="24"/>
          <w:rtl w:val="0"/>
        </w:rPr>
        <w:t>…………………………………………</w:t>
      </w:r>
      <w:r>
        <w:rPr>
          <w:rFonts w:ascii="Times Roman" w:hAnsi="Times Roman"/>
          <w:sz w:val="24"/>
          <w:szCs w:val="24"/>
          <w:rtl w:val="0"/>
        </w:rPr>
        <w:t>.</w:t>
      </w:r>
      <w:r>
        <w:rPr>
          <w:rFonts w:ascii="Times Roman" w:hAnsi="Times Roman" w:hint="default"/>
          <w:sz w:val="24"/>
          <w:szCs w:val="24"/>
          <w:rtl w:val="0"/>
        </w:rPr>
        <w:t>………………………………………</w:t>
      </w:r>
      <w:r>
        <w:rPr>
          <w:rFonts w:ascii="Times Roman" w:hAnsi="Times Roman"/>
          <w:sz w:val="24"/>
          <w:szCs w:val="24"/>
          <w:rtl w:val="0"/>
          <w:lang w:val="en-US"/>
        </w:rPr>
        <w:t>..), born on (</w:t>
      </w:r>
      <w:r>
        <w:rPr>
          <w:rFonts w:ascii="Times Roman" w:hAnsi="Times Roman" w:hint="default"/>
          <w:sz w:val="24"/>
          <w:szCs w:val="24"/>
          <w:rtl w:val="0"/>
        </w:rPr>
        <w:t>……………………</w:t>
      </w:r>
      <w:r>
        <w:rPr>
          <w:rFonts w:ascii="Times Roman" w:hAnsi="Times Roman"/>
          <w:sz w:val="24"/>
          <w:szCs w:val="24"/>
          <w:rtl w:val="0"/>
        </w:rPr>
        <w:t>..),</w:t>
      </w:r>
    </w:p>
    <w:p>
      <w:pPr>
        <w:pStyle w:val="Treść A"/>
        <w:spacing w:line="36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ID card series (</w:t>
      </w:r>
      <w:r>
        <w:rPr>
          <w:rFonts w:ascii="Times Roman" w:hAnsi="Times Roman" w:hint="default"/>
          <w:sz w:val="24"/>
          <w:szCs w:val="24"/>
          <w:rtl w:val="0"/>
        </w:rPr>
        <w:t>…………</w:t>
      </w:r>
      <w:r>
        <w:rPr>
          <w:rFonts w:ascii="Times Roman" w:hAnsi="Times Roman"/>
          <w:sz w:val="24"/>
          <w:szCs w:val="24"/>
          <w:rtl w:val="0"/>
          <w:lang w:val="pt-PT"/>
        </w:rPr>
        <w:t>.) no. (</w:t>
      </w:r>
      <w:r>
        <w:rPr>
          <w:rFonts w:ascii="Times Roman" w:hAnsi="Times Roman" w:hint="default"/>
          <w:sz w:val="24"/>
          <w:szCs w:val="24"/>
          <w:rtl w:val="0"/>
        </w:rPr>
        <w:t>…………</w:t>
      </w:r>
      <w:r>
        <w:rPr>
          <w:rFonts w:ascii="Times Roman" w:hAnsi="Times Roman"/>
          <w:sz w:val="24"/>
          <w:szCs w:val="24"/>
          <w:rtl w:val="0"/>
          <w:lang w:val="en-US"/>
        </w:rPr>
        <w:t>..), residing at (</w:t>
      </w:r>
      <w:r>
        <w:rPr>
          <w:rFonts w:ascii="Times Roman" w:hAnsi="Times Roman" w:hint="default"/>
          <w:sz w:val="24"/>
          <w:szCs w:val="24"/>
          <w:rtl w:val="0"/>
        </w:rPr>
        <w:t>…………………………………………</w:t>
      </w:r>
    </w:p>
    <w:p>
      <w:pPr>
        <w:pStyle w:val="Treść A"/>
        <w:spacing w:line="36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 w:hint="default"/>
          <w:sz w:val="24"/>
          <w:szCs w:val="24"/>
          <w:rtl w:val="0"/>
        </w:rPr>
        <w:t>………………………………………………………………………………………………………</w:t>
      </w:r>
      <w:r>
        <w:rPr>
          <w:rFonts w:ascii="Times Roman" w:hAnsi="Times Roman"/>
          <w:sz w:val="24"/>
          <w:szCs w:val="24"/>
          <w:rtl w:val="0"/>
          <w:lang w:val="en-US"/>
        </w:rPr>
        <w:t xml:space="preserve">), being aware of the criminal liability under Article 233 </w:t>
      </w:r>
      <w:r>
        <w:rPr>
          <w:rFonts w:ascii="Times Roman" w:hAnsi="Times Roman" w:hint="default"/>
          <w:sz w:val="24"/>
          <w:szCs w:val="24"/>
          <w:rtl w:val="0"/>
        </w:rPr>
        <w:t xml:space="preserve">§ </w:t>
      </w:r>
      <w:r>
        <w:rPr>
          <w:rFonts w:ascii="Times Roman" w:hAnsi="Times Roman"/>
          <w:sz w:val="24"/>
          <w:szCs w:val="24"/>
          <w:rtl w:val="0"/>
          <w:lang w:val="en-US"/>
        </w:rPr>
        <w:t>1 of the Penal Code, which provides for a penalty of imprisonment from 6 months to 8 years for making false statements, hereby declare as follows:</w:t>
      </w:r>
    </w:p>
    <w:p>
      <w:pPr>
        <w:pStyle w:val="Treść A"/>
        <w:spacing w:line="36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Treść A"/>
        <w:spacing w:line="36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Treść A"/>
        <w:spacing w:line="36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place, date, legible signature of the declarant</w:t>
      </w:r>
    </w:p>
    <w:p>
      <w:pPr>
        <w:pStyle w:val="Treść A"/>
        <w:spacing w:line="36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Treść A"/>
        <w:spacing w:line="36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Treść A"/>
        <w:spacing w:line="36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Please attach the above declaration to the student</w:t>
      </w:r>
      <w:r>
        <w:rPr>
          <w:rFonts w:ascii="Arial Unicode MS" w:hAnsi="Arial Unicode MS" w:hint="default"/>
          <w:sz w:val="24"/>
          <w:szCs w:val="24"/>
          <w:rtl w:val="1"/>
        </w:rPr>
        <w:t>’</w:t>
      </w:r>
      <w:r>
        <w:rPr>
          <w:rFonts w:ascii="Times Roman" w:hAnsi="Times Roman"/>
          <w:sz w:val="24"/>
          <w:szCs w:val="24"/>
          <w:rtl w:val="0"/>
          <w:lang w:val="fr-FR"/>
        </w:rPr>
        <w:t>s/doctoral student</w:t>
      </w:r>
      <w:r>
        <w:rPr>
          <w:rFonts w:ascii="Arial Unicode MS" w:hAnsi="Arial Unicode MS" w:hint="default"/>
          <w:sz w:val="24"/>
          <w:szCs w:val="24"/>
          <w:rtl w:val="1"/>
        </w:rPr>
        <w:t>’</w:t>
      </w:r>
      <w:r>
        <w:rPr>
          <w:rFonts w:ascii="Times Roman" w:hAnsi="Times Roman"/>
          <w:sz w:val="24"/>
          <w:szCs w:val="24"/>
          <w:rtl w:val="0"/>
          <w:lang w:val="en-US"/>
        </w:rPr>
        <w:t xml:space="preserve">s file </w:t>
      </w:r>
    </w:p>
    <w:p>
      <w:pPr>
        <w:pStyle w:val="Treść A"/>
        <w:spacing w:line="36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Treść A"/>
        <w:spacing w:line="360" w:lineRule="auto"/>
        <w:rPr>
          <w:rFonts w:ascii="Times Roman" w:cs="Times Roman" w:hAnsi="Times Roman" w:eastAsia="Times Roman"/>
          <w:sz w:val="24"/>
          <w:szCs w:val="24"/>
        </w:rPr>
      </w:pPr>
    </w:p>
    <w:tbl>
      <w:tblPr>
        <w:tblW w:w="1077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263"/>
        <w:gridCol w:w="3147"/>
        <w:gridCol w:w="3362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42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en-US"/>
              </w:rPr>
              <w:t>Name and surname:</w:t>
            </w:r>
          </w:p>
        </w:tc>
        <w:tc>
          <w:tcPr>
            <w:tcW w:type="dxa" w:w="31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en-US"/>
              </w:rPr>
              <w:t>Field of study:</w:t>
            </w:r>
          </w:p>
        </w:tc>
        <w:tc>
          <w:tcPr>
            <w:tcW w:type="dxa" w:w="33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  <w:suppressAutoHyphens w:val="1"/>
              <w:spacing w:before="0" w:after="240" w:line="240" w:lineRule="auto"/>
            </w:pPr>
            <w:r>
              <w:rPr>
                <w:rFonts w:ascii="Times Roman" w:hAnsi="Times Roman"/>
                <w:shd w:val="nil" w:color="auto" w:fill="auto"/>
                <w:rtl w:val="0"/>
                <w:lang w:val="en-US"/>
              </w:rPr>
              <w:t>Year of study in 202</w:t>
            </w:r>
            <w:r>
              <w:rPr>
                <w:rFonts w:ascii="Times Roman" w:hAnsi="Times Roman"/>
                <w:shd w:val="nil" w:color="auto" w:fill="auto"/>
                <w:rtl w:val="0"/>
              </w:rPr>
              <w:t>5</w:t>
            </w:r>
            <w:r>
              <w:rPr>
                <w:rFonts w:ascii="Times Roman" w:hAnsi="Times Roman"/>
                <w:shd w:val="nil" w:color="auto" w:fill="auto"/>
                <w:rtl w:val="0"/>
              </w:rPr>
              <w:t>/202</w:t>
            </w:r>
            <w:r>
              <w:rPr>
                <w:rFonts w:ascii="Times Roman" w:hAnsi="Times Roman"/>
                <w:shd w:val="nil" w:color="auto" w:fill="auto"/>
                <w:rtl w:val="0"/>
              </w:rPr>
              <w:t>6</w:t>
            </w:r>
            <w:r>
              <w:rPr>
                <w:rFonts w:ascii="Times Roman" w:hAnsi="Times Roman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cadfff"/>
        </w:tblPrEx>
        <w:trPr>
          <w:trHeight w:val="2780" w:hRule="atLeast"/>
        </w:trPr>
        <w:tc>
          <w:tcPr>
            <w:tcW w:type="dxa" w:w="42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  <w:suppressAutoHyphens w:val="1"/>
              <w:spacing w:before="0" w:after="240" w:line="360" w:lineRule="auto"/>
            </w:pPr>
            <w:r>
              <w:rPr>
                <w:rFonts w:ascii="Times Roman" w:hAnsi="Times Roman"/>
                <w:b w:val="1"/>
                <w:bCs w:val="1"/>
                <w:shd w:val="nil" w:color="auto" w:fill="auto"/>
                <w:rtl w:val="0"/>
                <w:lang w:val="en-US"/>
              </w:rPr>
              <w:t>Form of studies:</w:t>
            </w:r>
            <w:r>
              <w:rPr>
                <w:rFonts w:ascii="Times Roman" w:cs="Times Roman" w:hAnsi="Times Roman" w:eastAsia="Times Roman"/>
                <w:shd w:val="nil" w:color="auto" w:fill="auto"/>
              </w:rPr>
              <w:br w:type="textWrapping"/>
            </w:r>
            <w:r>
              <w:rPr>
                <w:rFonts w:ascii="Arial Unicode MS" w:hAnsi="Arial Unicode MS" w:hint="default"/>
                <w:shd w:val="nil" w:color="auto" w:fill="auto"/>
                <w:rtl w:val="0"/>
              </w:rPr>
              <w:t>□</w:t>
            </w:r>
            <w:r>
              <w:rPr>
                <w:rFonts w:ascii="Times Roman" w:hAnsi="Times Roman"/>
                <w:shd w:val="nil" w:color="auto" w:fill="auto"/>
                <w:rtl w:val="0"/>
              </w:rPr>
              <w:t xml:space="preserve"> </w:t>
            </w:r>
            <w:r>
              <w:rPr>
                <w:rFonts w:ascii="Times Roman" w:hAnsi="Times Roman"/>
                <w:shd w:val="nil" w:color="auto" w:fill="auto"/>
                <w:rtl w:val="0"/>
                <w:lang w:val="en-US"/>
              </w:rPr>
              <w:t>full-time (stationary)</w:t>
            </w:r>
            <w:r>
              <w:rPr>
                <w:rFonts w:ascii="Times Roman" w:cs="Times Roman" w:hAnsi="Times Roman" w:eastAsia="Times Roman"/>
                <w:shd w:val="nil" w:color="auto" w:fill="auto"/>
              </w:rPr>
              <w:br w:type="textWrapping"/>
            </w:r>
            <w:r>
              <w:rPr>
                <w:rFonts w:ascii="Arial Unicode MS" w:hAnsi="Arial Unicode MS" w:hint="default"/>
                <w:shd w:val="nil" w:color="auto" w:fill="auto"/>
                <w:rtl w:val="0"/>
              </w:rPr>
              <w:t>□</w:t>
            </w:r>
            <w:r>
              <w:rPr>
                <w:rFonts w:ascii="Times Roman" w:hAnsi="Times Roman"/>
                <w:shd w:val="nil" w:color="auto" w:fill="auto"/>
                <w:rtl w:val="0"/>
              </w:rPr>
              <w:t xml:space="preserve"> </w:t>
            </w:r>
            <w:r>
              <w:rPr>
                <w:rFonts w:ascii="Times Roman" w:hAnsi="Times Roman"/>
                <w:shd w:val="nil" w:color="auto" w:fill="auto"/>
                <w:rtl w:val="0"/>
                <w:lang w:val="en-US"/>
              </w:rPr>
              <w:t>part-time (non-stationary)</w:t>
            </w:r>
          </w:p>
        </w:tc>
        <w:tc>
          <w:tcPr>
            <w:tcW w:type="dxa" w:w="6509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  <w:suppressAutoHyphens w:val="1"/>
              <w:spacing w:before="0" w:after="240" w:line="360" w:lineRule="auto"/>
            </w:pPr>
            <w:r>
              <w:rPr>
                <w:rFonts w:ascii="Times Roman" w:hAnsi="Times Roman"/>
                <w:b w:val="1"/>
                <w:bCs w:val="1"/>
                <w:shd w:val="nil" w:color="auto" w:fill="auto"/>
                <w:rtl w:val="0"/>
                <w:lang w:val="en-US"/>
              </w:rPr>
              <w:t>Type of studies:</w:t>
            </w:r>
            <w:r>
              <w:rPr>
                <w:rFonts w:ascii="Times Roman" w:cs="Times Roman" w:hAnsi="Times Roman" w:eastAsia="Times Roman"/>
                <w:shd w:val="nil" w:color="auto" w:fill="auto"/>
              </w:rPr>
              <w:br w:type="textWrapping"/>
            </w:r>
            <w:r>
              <w:rPr>
                <w:rFonts w:ascii="Arial Unicode MS" w:hAnsi="Arial Unicode MS" w:hint="default"/>
                <w:shd w:val="nil" w:color="auto" w:fill="auto"/>
                <w:rtl w:val="0"/>
              </w:rPr>
              <w:t>□</w:t>
            </w:r>
            <w:r>
              <w:rPr>
                <w:rFonts w:ascii="Times Roman" w:hAnsi="Times Roman"/>
                <w:shd w:val="nil" w:color="auto" w:fill="auto"/>
                <w:rtl w:val="0"/>
              </w:rPr>
              <w:t xml:space="preserve"> </w:t>
            </w:r>
            <w:r>
              <w:rPr>
                <w:rFonts w:ascii="Times Roman" w:hAnsi="Times Roman"/>
                <w:shd w:val="nil" w:color="auto" w:fill="auto"/>
                <w:rtl w:val="0"/>
                <w:lang w:val="en-US"/>
              </w:rPr>
              <w:t>first-cycle (Bachelor</w:t>
            </w:r>
            <w:r>
              <w:rPr>
                <w:rFonts w:ascii="Arial Unicode MS" w:hAnsi="Arial Unicode MS" w:hint="default"/>
                <w:shd w:val="nil" w:color="auto" w:fill="auto"/>
                <w:rtl w:val="1"/>
              </w:rPr>
              <w:t>’</w:t>
            </w:r>
            <w:r>
              <w:rPr>
                <w:rFonts w:ascii="Times Roman" w:hAnsi="Times Roman"/>
                <w:shd w:val="nil" w:color="auto" w:fill="auto"/>
                <w:rtl w:val="0"/>
              </w:rPr>
              <w:t>s)</w:t>
            </w:r>
            <w:r>
              <w:rPr>
                <w:rFonts w:ascii="Times Roman" w:cs="Times Roman" w:hAnsi="Times Roman" w:eastAsia="Times Roman"/>
                <w:shd w:val="nil" w:color="auto" w:fill="auto"/>
              </w:rPr>
              <w:br w:type="textWrapping"/>
            </w:r>
            <w:r>
              <w:rPr>
                <w:rFonts w:ascii="Arial Unicode MS" w:hAnsi="Arial Unicode MS" w:hint="default"/>
                <w:shd w:val="nil" w:color="auto" w:fill="auto"/>
                <w:rtl w:val="0"/>
              </w:rPr>
              <w:t>□</w:t>
            </w:r>
            <w:r>
              <w:rPr>
                <w:rFonts w:ascii="Times Roman" w:hAnsi="Times Roman"/>
                <w:shd w:val="nil" w:color="auto" w:fill="auto"/>
                <w:rtl w:val="0"/>
              </w:rPr>
              <w:t xml:space="preserve"> </w:t>
            </w:r>
            <w:r>
              <w:rPr>
                <w:rFonts w:ascii="Times Roman" w:hAnsi="Times Roman"/>
                <w:shd w:val="nil" w:color="auto" w:fill="auto"/>
                <w:rtl w:val="0"/>
                <w:lang w:val="en-US"/>
              </w:rPr>
              <w:t>second-cycle (Master</w:t>
            </w:r>
            <w:r>
              <w:rPr>
                <w:rFonts w:ascii="Arial Unicode MS" w:hAnsi="Arial Unicode MS" w:hint="default"/>
                <w:shd w:val="nil" w:color="auto" w:fill="auto"/>
                <w:rtl w:val="1"/>
              </w:rPr>
              <w:t>’</w:t>
            </w:r>
            <w:r>
              <w:rPr>
                <w:rFonts w:ascii="Times Roman" w:hAnsi="Times Roman"/>
                <w:shd w:val="nil" w:color="auto" w:fill="auto"/>
                <w:rtl w:val="0"/>
              </w:rPr>
              <w:t>s)</w:t>
            </w:r>
            <w:r>
              <w:rPr>
                <w:rFonts w:ascii="Times Roman" w:cs="Times Roman" w:hAnsi="Times Roman" w:eastAsia="Times Roman"/>
                <w:shd w:val="nil" w:color="auto" w:fill="auto"/>
              </w:rPr>
              <w:br w:type="textWrapping"/>
            </w:r>
            <w:r>
              <w:rPr>
                <w:rFonts w:ascii="Arial Unicode MS" w:hAnsi="Arial Unicode MS" w:hint="default"/>
                <w:shd w:val="nil" w:color="auto" w:fill="auto"/>
                <w:rtl w:val="0"/>
              </w:rPr>
              <w:t>□</w:t>
            </w:r>
            <w:r>
              <w:rPr>
                <w:rFonts w:ascii="Times Roman" w:hAnsi="Times Roman"/>
                <w:shd w:val="nil" w:color="auto" w:fill="auto"/>
                <w:rtl w:val="0"/>
              </w:rPr>
              <w:t xml:space="preserve"> </w:t>
            </w:r>
            <w:r>
              <w:rPr>
                <w:rFonts w:ascii="Times Roman" w:hAnsi="Times Roman"/>
                <w:shd w:val="nil" w:color="auto" w:fill="auto"/>
                <w:rtl w:val="0"/>
                <w:lang w:val="en-US"/>
              </w:rPr>
              <w:t>long-cycle Master</w:t>
            </w:r>
            <w:r>
              <w:rPr>
                <w:rFonts w:ascii="Arial Unicode MS" w:hAnsi="Arial Unicode MS" w:hint="default"/>
                <w:shd w:val="nil" w:color="auto" w:fill="auto"/>
                <w:rtl w:val="1"/>
              </w:rPr>
              <w:t>’</w:t>
            </w:r>
            <w:r>
              <w:rPr>
                <w:rFonts w:ascii="Times Roman" w:hAnsi="Times Roman"/>
                <w:shd w:val="nil" w:color="auto" w:fill="auto"/>
                <w:rtl w:val="0"/>
              </w:rPr>
              <w:t>s</w:t>
            </w:r>
            <w:r>
              <w:rPr>
                <w:rFonts w:ascii="Times Roman" w:cs="Times Roman" w:hAnsi="Times Roman" w:eastAsia="Times Roman"/>
                <w:shd w:val="nil" w:color="auto" w:fill="auto"/>
              </w:rPr>
              <w:br w:type="textWrapping"/>
            </w:r>
            <w:r>
              <w:rPr>
                <w:rFonts w:ascii="Arial Unicode MS" w:hAnsi="Arial Unicode MS" w:hint="default"/>
                <w:shd w:val="nil" w:color="auto" w:fill="auto"/>
                <w:rtl w:val="0"/>
              </w:rPr>
              <w:t>□</w:t>
            </w:r>
            <w:r>
              <w:rPr>
                <w:rFonts w:ascii="Times Roman" w:hAnsi="Times Roman"/>
                <w:shd w:val="nil" w:color="auto" w:fill="auto"/>
                <w:rtl w:val="0"/>
              </w:rPr>
              <w:t xml:space="preserve"> doctoral</w:t>
            </w:r>
          </w:p>
        </w:tc>
      </w:tr>
    </w:tbl>
    <w:p>
      <w:pPr>
        <w:pStyle w:val="Treść A"/>
        <w:widowControl w:val="0"/>
        <w:ind w:left="108" w:hanging="108"/>
      </w:pPr>
      <w:r>
        <w:rPr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567" w:right="567" w:bottom="567" w:left="56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yl tabeli 2">
    <w:name w:val="Styl tabeli 2"/>
    <w:next w:val="Styl tabeli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