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1A3F" w:rsidRDefault="00881A3F">
      <w:pPr>
        <w:pStyle w:val="Domylne"/>
        <w:suppressAutoHyphens/>
        <w:spacing w:before="0" w:after="240" w:line="360" w:lineRule="auto"/>
        <w:jc w:val="both"/>
        <w:rPr>
          <w:rFonts w:ascii="Times Roman" w:eastAsia="Times Roman" w:hAnsi="Times Roman" w:cs="Times Roman"/>
          <w:sz w:val="26"/>
          <w:szCs w:val="26"/>
        </w:rPr>
      </w:pPr>
    </w:p>
    <w:p w:rsidR="00881A3F" w:rsidRDefault="00881A3F">
      <w:pPr>
        <w:pStyle w:val="Domylne"/>
        <w:suppressAutoHyphens/>
        <w:spacing w:before="0" w:line="360" w:lineRule="auto"/>
        <w:jc w:val="both"/>
        <w:rPr>
          <w:rFonts w:ascii="Times Roman" w:eastAsia="Times Roman" w:hAnsi="Times Roman" w:cs="Times Roman"/>
          <w:color w:val="808080"/>
          <w:sz w:val="26"/>
          <w:szCs w:val="26"/>
        </w:rPr>
      </w:pPr>
    </w:p>
    <w:p w:rsidR="00881A3F" w:rsidRPr="00675270" w:rsidRDefault="00093D5B">
      <w:pPr>
        <w:pStyle w:val="Domylne"/>
        <w:suppressAutoHyphens/>
        <w:spacing w:before="0" w:after="240" w:line="360" w:lineRule="auto"/>
        <w:jc w:val="both"/>
        <w:rPr>
          <w:rFonts w:ascii="Times Roman" w:eastAsia="Times Roman" w:hAnsi="Times Roman" w:cs="Times Roman"/>
          <w:sz w:val="26"/>
          <w:szCs w:val="26"/>
          <w:lang w:val="en-US"/>
        </w:rPr>
      </w:pPr>
      <w:r>
        <w:rPr>
          <w:rFonts w:ascii="Times Roman" w:hAnsi="Times Roman"/>
          <w:sz w:val="26"/>
          <w:szCs w:val="26"/>
          <w:lang w:val="en-US"/>
        </w:rPr>
        <w:t>This document has been formatted in accordance with the digital standards set out in the Accessibility Standards for Cohesion Policy 2014</w:t>
      </w:r>
      <w:r w:rsidRPr="00675270">
        <w:rPr>
          <w:rFonts w:ascii="Times Roman" w:hAnsi="Times Roman"/>
          <w:sz w:val="26"/>
          <w:szCs w:val="26"/>
          <w:lang w:val="en-US"/>
        </w:rPr>
        <w:t>–</w:t>
      </w:r>
      <w:r>
        <w:rPr>
          <w:rFonts w:ascii="Times Roman" w:hAnsi="Times Roman"/>
          <w:sz w:val="26"/>
          <w:szCs w:val="26"/>
          <w:lang w:val="en-US"/>
        </w:rPr>
        <w:t>2020 (Annex No. 2 to the Guidelines on the implementation of the principle of equal opportunities and non-discrimination, including accessibility for persons with disabilities, as well as the principle of gender equality under EU funds).</w:t>
      </w:r>
    </w:p>
    <w:p w:rsidR="00881A3F" w:rsidRPr="00675270" w:rsidRDefault="00881A3F">
      <w:pPr>
        <w:pStyle w:val="Domylne"/>
        <w:suppressAutoHyphens/>
        <w:spacing w:before="0" w:after="240" w:line="360" w:lineRule="auto"/>
        <w:jc w:val="both"/>
        <w:rPr>
          <w:rFonts w:ascii="Times Roman" w:eastAsia="Times Roman" w:hAnsi="Times Roman" w:cs="Times Roman"/>
          <w:sz w:val="26"/>
          <w:szCs w:val="26"/>
          <w:lang w:val="en-US"/>
        </w:rPr>
      </w:pPr>
    </w:p>
    <w:p w:rsidR="00881A3F" w:rsidRPr="00675270" w:rsidRDefault="00881A3F">
      <w:pPr>
        <w:pStyle w:val="Domylne"/>
        <w:suppressAutoHyphens/>
        <w:spacing w:before="0" w:after="240" w:line="360" w:lineRule="auto"/>
        <w:jc w:val="both"/>
        <w:rPr>
          <w:rFonts w:ascii="Times Roman" w:eastAsia="Times Roman" w:hAnsi="Times Roman" w:cs="Times Roman"/>
          <w:sz w:val="26"/>
          <w:szCs w:val="26"/>
          <w:lang w:val="en-US"/>
        </w:rPr>
      </w:pPr>
    </w:p>
    <w:p w:rsidR="00881A3F" w:rsidRPr="00675270" w:rsidRDefault="00881A3F">
      <w:pPr>
        <w:pStyle w:val="Domylne"/>
        <w:suppressAutoHyphens/>
        <w:spacing w:before="0" w:after="240" w:line="360" w:lineRule="auto"/>
        <w:jc w:val="both"/>
        <w:rPr>
          <w:rFonts w:ascii="Times Roman" w:eastAsia="Times Roman" w:hAnsi="Times Roman" w:cs="Times Roman"/>
          <w:sz w:val="26"/>
          <w:szCs w:val="26"/>
          <w:lang w:val="en-US"/>
        </w:rPr>
      </w:pPr>
    </w:p>
    <w:p w:rsidR="00881A3F" w:rsidRPr="00675270" w:rsidRDefault="00881A3F">
      <w:pPr>
        <w:pStyle w:val="Domylne"/>
        <w:suppressAutoHyphens/>
        <w:spacing w:before="0" w:after="240" w:line="360" w:lineRule="auto"/>
        <w:jc w:val="both"/>
        <w:rPr>
          <w:rFonts w:ascii="Times Roman" w:eastAsia="Times Roman" w:hAnsi="Times Roman" w:cs="Times Roman"/>
          <w:sz w:val="26"/>
          <w:szCs w:val="26"/>
          <w:lang w:val="en-US"/>
        </w:rPr>
      </w:pPr>
    </w:p>
    <w:p w:rsidR="00881A3F" w:rsidRPr="00675270" w:rsidRDefault="00093D5B">
      <w:pPr>
        <w:pStyle w:val="Domylne"/>
        <w:suppressAutoHyphens/>
        <w:spacing w:before="0" w:after="240" w:line="360" w:lineRule="auto"/>
        <w:jc w:val="both"/>
        <w:rPr>
          <w:rFonts w:ascii="Times Roman" w:eastAsia="Times Roman" w:hAnsi="Times Roman" w:cs="Times Roman"/>
          <w:b/>
          <w:bCs/>
          <w:sz w:val="26"/>
          <w:szCs w:val="26"/>
          <w:lang w:val="en-US"/>
        </w:rPr>
      </w:pPr>
      <w:r w:rsidRPr="00675270">
        <w:rPr>
          <w:rFonts w:ascii="Times Roman" w:hAnsi="Times Roman"/>
          <w:b/>
          <w:bCs/>
          <w:sz w:val="26"/>
          <w:szCs w:val="26"/>
          <w:lang w:val="en-US"/>
        </w:rPr>
        <w:t>STUDY REGULATIONS OF THE MEDICAL UNIVERSITY OF LUBLIN</w:t>
      </w:r>
    </w:p>
    <w:p w:rsidR="00881A3F" w:rsidRPr="00675270" w:rsidRDefault="00881A3F">
      <w:pPr>
        <w:pStyle w:val="Domylne"/>
        <w:suppressAutoHyphens/>
        <w:spacing w:before="0" w:after="240" w:line="360" w:lineRule="auto"/>
        <w:jc w:val="both"/>
        <w:rPr>
          <w:rFonts w:ascii="Times Roman" w:eastAsia="Times Roman" w:hAnsi="Times Roman" w:cs="Times Roman"/>
          <w:sz w:val="26"/>
          <w:szCs w:val="26"/>
          <w:lang w:val="en-US"/>
        </w:rPr>
      </w:pPr>
    </w:p>
    <w:p w:rsidR="00881A3F" w:rsidRPr="00675270" w:rsidRDefault="00881A3F">
      <w:pPr>
        <w:pStyle w:val="Domylne"/>
        <w:suppressAutoHyphens/>
        <w:spacing w:before="0" w:after="240" w:line="360" w:lineRule="auto"/>
        <w:jc w:val="both"/>
        <w:rPr>
          <w:rFonts w:ascii="Times Roman" w:eastAsia="Times Roman" w:hAnsi="Times Roman" w:cs="Times Roman"/>
          <w:sz w:val="26"/>
          <w:szCs w:val="26"/>
          <w:lang w:val="en-US"/>
        </w:rPr>
      </w:pPr>
    </w:p>
    <w:p w:rsidR="00881A3F" w:rsidRPr="00675270" w:rsidRDefault="00881A3F">
      <w:pPr>
        <w:pStyle w:val="Domylne"/>
        <w:suppressAutoHyphens/>
        <w:spacing w:before="0" w:after="240" w:line="360" w:lineRule="auto"/>
        <w:jc w:val="both"/>
        <w:rPr>
          <w:rFonts w:ascii="Times Roman" w:eastAsia="Times Roman" w:hAnsi="Times Roman" w:cs="Times Roman"/>
          <w:sz w:val="26"/>
          <w:szCs w:val="26"/>
          <w:lang w:val="en-US"/>
        </w:rPr>
      </w:pPr>
    </w:p>
    <w:p w:rsidR="00881A3F" w:rsidRPr="00675270" w:rsidRDefault="00881A3F">
      <w:pPr>
        <w:pStyle w:val="Domylne"/>
        <w:suppressAutoHyphens/>
        <w:spacing w:before="0" w:after="240" w:line="360" w:lineRule="auto"/>
        <w:jc w:val="both"/>
        <w:rPr>
          <w:rFonts w:ascii="Times Roman" w:eastAsia="Times Roman" w:hAnsi="Times Roman" w:cs="Times Roman"/>
          <w:sz w:val="26"/>
          <w:szCs w:val="26"/>
          <w:lang w:val="en-US"/>
        </w:rPr>
      </w:pPr>
    </w:p>
    <w:p w:rsidR="00881A3F" w:rsidRPr="00675270" w:rsidRDefault="00881A3F">
      <w:pPr>
        <w:pStyle w:val="Domylne"/>
        <w:suppressAutoHyphens/>
        <w:spacing w:before="0" w:after="240" w:line="360" w:lineRule="auto"/>
        <w:jc w:val="both"/>
        <w:rPr>
          <w:rFonts w:ascii="Times Roman" w:eastAsia="Times Roman" w:hAnsi="Times Roman" w:cs="Times Roman"/>
          <w:sz w:val="26"/>
          <w:szCs w:val="26"/>
          <w:lang w:val="en-US"/>
        </w:rPr>
      </w:pPr>
    </w:p>
    <w:p w:rsidR="00881A3F" w:rsidRPr="00675270" w:rsidRDefault="00881A3F">
      <w:pPr>
        <w:pStyle w:val="Domylne"/>
        <w:suppressAutoHyphens/>
        <w:spacing w:before="0" w:after="240" w:line="360" w:lineRule="auto"/>
        <w:jc w:val="both"/>
        <w:rPr>
          <w:rFonts w:ascii="Times Roman" w:eastAsia="Times Roman" w:hAnsi="Times Roman" w:cs="Times Roman"/>
          <w:sz w:val="26"/>
          <w:szCs w:val="26"/>
          <w:lang w:val="en-US"/>
        </w:rPr>
      </w:pPr>
    </w:p>
    <w:p w:rsidR="00881A3F" w:rsidRPr="00675270" w:rsidRDefault="00881A3F">
      <w:pPr>
        <w:pStyle w:val="Domylne"/>
        <w:suppressAutoHyphens/>
        <w:spacing w:before="0" w:after="240" w:line="360" w:lineRule="auto"/>
        <w:jc w:val="both"/>
        <w:rPr>
          <w:rFonts w:ascii="Times Roman" w:eastAsia="Times Roman" w:hAnsi="Times Roman" w:cs="Times Roman"/>
          <w:sz w:val="26"/>
          <w:szCs w:val="26"/>
          <w:lang w:val="en-US"/>
        </w:rPr>
      </w:pPr>
    </w:p>
    <w:p w:rsidR="00881A3F" w:rsidRPr="00675270" w:rsidRDefault="00881A3F">
      <w:pPr>
        <w:pStyle w:val="Domylne"/>
        <w:suppressAutoHyphens/>
        <w:spacing w:before="0" w:after="240" w:line="360" w:lineRule="auto"/>
        <w:jc w:val="both"/>
        <w:rPr>
          <w:rFonts w:ascii="Times Roman" w:eastAsia="Times Roman" w:hAnsi="Times Roman" w:cs="Times Roman"/>
          <w:sz w:val="26"/>
          <w:szCs w:val="26"/>
          <w:lang w:val="en-US"/>
        </w:rPr>
      </w:pPr>
    </w:p>
    <w:p w:rsidR="00881A3F" w:rsidRPr="00675270" w:rsidRDefault="00881A3F">
      <w:pPr>
        <w:pStyle w:val="Domylne"/>
        <w:suppressAutoHyphens/>
        <w:spacing w:before="0" w:after="240" w:line="360" w:lineRule="auto"/>
        <w:jc w:val="both"/>
        <w:rPr>
          <w:rFonts w:ascii="Times Roman" w:eastAsia="Times Roman" w:hAnsi="Times Roman" w:cs="Times Roman"/>
          <w:sz w:val="26"/>
          <w:szCs w:val="26"/>
          <w:lang w:val="en-US"/>
        </w:rPr>
      </w:pPr>
    </w:p>
    <w:p w:rsidR="00881A3F" w:rsidRPr="00675270" w:rsidRDefault="00881A3F">
      <w:pPr>
        <w:pStyle w:val="Domylne"/>
        <w:suppressAutoHyphens/>
        <w:spacing w:before="0" w:after="240" w:line="360" w:lineRule="auto"/>
        <w:jc w:val="both"/>
        <w:rPr>
          <w:rFonts w:ascii="Times Roman" w:eastAsia="Times Roman" w:hAnsi="Times Roman" w:cs="Times Roman"/>
          <w:sz w:val="26"/>
          <w:szCs w:val="26"/>
          <w:lang w:val="en-US"/>
        </w:rPr>
      </w:pPr>
    </w:p>
    <w:p w:rsidR="00B75E36" w:rsidRPr="00675270" w:rsidRDefault="00B75E36">
      <w:pPr>
        <w:pStyle w:val="Domylne"/>
        <w:suppressAutoHyphens/>
        <w:spacing w:before="0" w:after="240" w:line="360" w:lineRule="auto"/>
        <w:jc w:val="both"/>
        <w:rPr>
          <w:rFonts w:ascii="Times Roman" w:eastAsia="Times Roman" w:hAnsi="Times Roman" w:cs="Times Roman"/>
          <w:sz w:val="26"/>
          <w:szCs w:val="26"/>
          <w:lang w:val="en-US"/>
        </w:rPr>
      </w:pPr>
    </w:p>
    <w:p w:rsidR="00881A3F" w:rsidRDefault="00093D5B">
      <w:pPr>
        <w:pStyle w:val="Domylne"/>
        <w:suppressAutoHyphens/>
        <w:spacing w:before="0" w:after="240" w:line="240" w:lineRule="auto"/>
        <w:rPr>
          <w:rFonts w:ascii="Times Roman" w:eastAsia="Times Roman" w:hAnsi="Times Roman" w:cs="Times Roman"/>
        </w:rPr>
      </w:pPr>
      <w:r>
        <w:rPr>
          <w:rFonts w:ascii="Times Roman" w:hAnsi="Times Roman"/>
          <w:lang w:val="en-US"/>
        </w:rPr>
        <w:lastRenderedPageBreak/>
        <w:t>Table of Contents</w:t>
      </w:r>
    </w:p>
    <w:p w:rsidR="00881A3F" w:rsidRDefault="00093D5B">
      <w:pPr>
        <w:pStyle w:val="Domylne"/>
        <w:numPr>
          <w:ilvl w:val="0"/>
          <w:numId w:val="2"/>
        </w:numPr>
        <w:suppressAutoHyphens/>
        <w:spacing w:before="0" w:after="240" w:line="240" w:lineRule="auto"/>
        <w:rPr>
          <w:rFonts w:ascii="Times Roman" w:hAnsi="Times Roman"/>
          <w:lang w:val="en-US"/>
        </w:rPr>
      </w:pPr>
      <w:r>
        <w:rPr>
          <w:rFonts w:ascii="Times Roman" w:hAnsi="Times Roman"/>
          <w:lang w:val="en-US"/>
        </w:rPr>
        <w:t>General Provisions</w:t>
      </w:r>
      <w:r>
        <w:rPr>
          <w:rFonts w:ascii="Times Roman" w:hAnsi="Times Roman"/>
        </w:rPr>
        <w:t>…………………………………………………………….…….….3</w:t>
      </w:r>
    </w:p>
    <w:p w:rsidR="00881A3F" w:rsidRDefault="00093D5B">
      <w:pPr>
        <w:pStyle w:val="Domylne"/>
        <w:numPr>
          <w:ilvl w:val="0"/>
          <w:numId w:val="2"/>
        </w:numPr>
        <w:suppressAutoHyphens/>
        <w:spacing w:before="0" w:after="240" w:line="240" w:lineRule="auto"/>
        <w:rPr>
          <w:rFonts w:ascii="Times Roman" w:hAnsi="Times Roman"/>
          <w:lang w:val="en-US"/>
        </w:rPr>
      </w:pPr>
      <w:r>
        <w:rPr>
          <w:rFonts w:ascii="Times Roman" w:hAnsi="Times Roman"/>
          <w:lang w:val="en-US"/>
        </w:rPr>
        <w:t xml:space="preserve">Organization of Studies </w:t>
      </w:r>
      <w:r>
        <w:rPr>
          <w:rFonts w:ascii="Times Roman" w:hAnsi="Times Roman"/>
        </w:rPr>
        <w:t>…………………………………………………………..…….6</w:t>
      </w:r>
    </w:p>
    <w:p w:rsidR="00881A3F" w:rsidRDefault="00093D5B">
      <w:pPr>
        <w:pStyle w:val="Domylne"/>
        <w:numPr>
          <w:ilvl w:val="0"/>
          <w:numId w:val="2"/>
        </w:numPr>
        <w:suppressAutoHyphens/>
        <w:spacing w:before="0" w:after="240" w:line="240" w:lineRule="auto"/>
        <w:rPr>
          <w:rFonts w:ascii="Times Roman" w:hAnsi="Times Roman"/>
          <w:lang w:val="en-US"/>
        </w:rPr>
      </w:pPr>
      <w:r>
        <w:rPr>
          <w:rFonts w:ascii="Times Roman" w:hAnsi="Times Roman"/>
          <w:lang w:val="en-US"/>
        </w:rPr>
        <w:t>Rights and Obligations of the Student</w:t>
      </w:r>
      <w:r w:rsidRPr="00675270">
        <w:rPr>
          <w:rFonts w:ascii="Times Roman" w:hAnsi="Times Roman"/>
          <w:lang w:val="en-US"/>
        </w:rPr>
        <w:t>…………………………………………….……20</w:t>
      </w:r>
    </w:p>
    <w:p w:rsidR="00881A3F" w:rsidRDefault="00093D5B">
      <w:pPr>
        <w:pStyle w:val="Domylne"/>
        <w:numPr>
          <w:ilvl w:val="0"/>
          <w:numId w:val="2"/>
        </w:numPr>
        <w:suppressAutoHyphens/>
        <w:spacing w:before="0" w:after="240" w:line="240" w:lineRule="auto"/>
        <w:rPr>
          <w:rFonts w:ascii="Times Roman" w:hAnsi="Times Roman"/>
          <w:lang w:val="en-US"/>
        </w:rPr>
      </w:pPr>
      <w:r>
        <w:rPr>
          <w:rFonts w:ascii="Times Roman" w:hAnsi="Times Roman"/>
          <w:lang w:val="en-US"/>
        </w:rPr>
        <w:t xml:space="preserve">Rules and Procedures for Passing a Semester/Year of Studies </w:t>
      </w:r>
      <w:r w:rsidRPr="00675270">
        <w:rPr>
          <w:rFonts w:ascii="Times Roman" w:hAnsi="Times Roman"/>
          <w:lang w:val="en-US"/>
        </w:rPr>
        <w:t>…………………….…..26</w:t>
      </w:r>
    </w:p>
    <w:p w:rsidR="00881A3F" w:rsidRDefault="00093D5B">
      <w:pPr>
        <w:pStyle w:val="Domylne"/>
        <w:numPr>
          <w:ilvl w:val="0"/>
          <w:numId w:val="2"/>
        </w:numPr>
        <w:suppressAutoHyphens/>
        <w:spacing w:before="0" w:after="240" w:line="240" w:lineRule="auto"/>
        <w:rPr>
          <w:rFonts w:ascii="Times Roman" w:hAnsi="Times Roman"/>
          <w:lang w:val="en-US"/>
        </w:rPr>
      </w:pPr>
      <w:r>
        <w:rPr>
          <w:rFonts w:ascii="Times Roman" w:hAnsi="Times Roman"/>
          <w:lang w:val="en-US"/>
        </w:rPr>
        <w:t>Awards and Distinctions</w:t>
      </w:r>
      <w:r>
        <w:rPr>
          <w:rFonts w:ascii="Times Roman" w:hAnsi="Times Roman"/>
        </w:rPr>
        <w:t>……………………………….……………………..…………40</w:t>
      </w:r>
    </w:p>
    <w:p w:rsidR="00881A3F" w:rsidRDefault="00093D5B">
      <w:pPr>
        <w:pStyle w:val="Domylne"/>
        <w:numPr>
          <w:ilvl w:val="0"/>
          <w:numId w:val="2"/>
        </w:numPr>
        <w:suppressAutoHyphens/>
        <w:spacing w:before="0" w:after="240" w:line="240" w:lineRule="auto"/>
        <w:rPr>
          <w:rFonts w:ascii="Times Roman" w:hAnsi="Times Roman"/>
          <w:lang w:val="en-US"/>
        </w:rPr>
      </w:pPr>
      <w:r>
        <w:rPr>
          <w:rFonts w:ascii="Times Roman" w:hAnsi="Times Roman"/>
          <w:lang w:val="en-US"/>
        </w:rPr>
        <w:t xml:space="preserve">Leaves and Short-Term Absences from Classes </w:t>
      </w:r>
      <w:r w:rsidRPr="00675270">
        <w:rPr>
          <w:rFonts w:ascii="Times Roman" w:hAnsi="Times Roman"/>
          <w:lang w:val="en-US"/>
        </w:rPr>
        <w:t>………………………………………..42</w:t>
      </w:r>
    </w:p>
    <w:p w:rsidR="00881A3F" w:rsidRDefault="00093D5B">
      <w:pPr>
        <w:pStyle w:val="Domylne"/>
        <w:numPr>
          <w:ilvl w:val="0"/>
          <w:numId w:val="2"/>
        </w:numPr>
        <w:suppressAutoHyphens/>
        <w:spacing w:before="0" w:after="240" w:line="240" w:lineRule="auto"/>
        <w:rPr>
          <w:rFonts w:ascii="Times Roman" w:hAnsi="Times Roman"/>
          <w:lang w:val="en-US"/>
        </w:rPr>
      </w:pPr>
      <w:r>
        <w:rPr>
          <w:rFonts w:ascii="Times Roman" w:hAnsi="Times Roman"/>
          <w:lang w:val="en-US"/>
        </w:rPr>
        <w:t xml:space="preserve">Students with Special Needs </w:t>
      </w:r>
      <w:r w:rsidRPr="00675270">
        <w:rPr>
          <w:rFonts w:ascii="Times Roman" w:hAnsi="Times Roman"/>
          <w:lang w:val="en-US"/>
        </w:rPr>
        <w:t xml:space="preserve">– </w:t>
      </w:r>
      <w:r>
        <w:rPr>
          <w:rFonts w:ascii="Times Roman" w:hAnsi="Times Roman"/>
          <w:lang w:val="en-US"/>
        </w:rPr>
        <w:t xml:space="preserve">Including Disabilities </w:t>
      </w:r>
      <w:r w:rsidRPr="00675270">
        <w:rPr>
          <w:rFonts w:ascii="Times Roman" w:hAnsi="Times Roman"/>
          <w:lang w:val="en-US"/>
        </w:rPr>
        <w:t>………………………..…………44</w:t>
      </w:r>
    </w:p>
    <w:p w:rsidR="00881A3F" w:rsidRDefault="00093D5B">
      <w:pPr>
        <w:pStyle w:val="Domylne"/>
        <w:numPr>
          <w:ilvl w:val="0"/>
          <w:numId w:val="2"/>
        </w:numPr>
        <w:suppressAutoHyphens/>
        <w:spacing w:before="0" w:after="240" w:line="240" w:lineRule="auto"/>
        <w:rPr>
          <w:rFonts w:ascii="Times Roman" w:hAnsi="Times Roman"/>
          <w:lang w:val="en-US"/>
        </w:rPr>
      </w:pPr>
      <w:r>
        <w:rPr>
          <w:rFonts w:ascii="Times Roman" w:hAnsi="Times Roman"/>
          <w:lang w:val="en-US"/>
        </w:rPr>
        <w:t>Conditions and Procedures for Participation of Exceptionally Gifted Students from Upper</w:t>
      </w:r>
      <w:r w:rsidRPr="00675270">
        <w:rPr>
          <w:rFonts w:ascii="Times Roman" w:hAnsi="Times Roman"/>
          <w:lang w:val="en-US"/>
        </w:rPr>
        <w:t xml:space="preserve"> </w:t>
      </w:r>
      <w:r>
        <w:rPr>
          <w:rFonts w:ascii="Times Roman" w:hAnsi="Times Roman"/>
          <w:lang w:val="en-US"/>
        </w:rPr>
        <w:t>Secondary Schools in Activities Provided by the Study Program ......................................</w:t>
      </w:r>
      <w:r w:rsidRPr="00675270">
        <w:rPr>
          <w:rFonts w:ascii="Times Roman" w:hAnsi="Times Roman"/>
          <w:lang w:val="en-US"/>
        </w:rPr>
        <w:t>45</w:t>
      </w:r>
    </w:p>
    <w:p w:rsidR="00881A3F" w:rsidRDefault="00093D5B">
      <w:pPr>
        <w:pStyle w:val="Domylne"/>
        <w:numPr>
          <w:ilvl w:val="0"/>
          <w:numId w:val="2"/>
        </w:numPr>
        <w:suppressAutoHyphens/>
        <w:spacing w:before="0" w:after="240" w:line="240" w:lineRule="auto"/>
        <w:rPr>
          <w:rFonts w:ascii="Times Roman" w:hAnsi="Times Roman"/>
          <w:lang w:val="en-US"/>
        </w:rPr>
      </w:pPr>
      <w:r>
        <w:rPr>
          <w:rFonts w:ascii="Times Roman" w:hAnsi="Times Roman"/>
          <w:lang w:val="en-US"/>
        </w:rPr>
        <w:t>Completion of S</w:t>
      </w:r>
      <w:r>
        <w:rPr>
          <w:rFonts w:ascii="Times Roman" w:hAnsi="Times Roman"/>
        </w:rPr>
        <w:t>t</w:t>
      </w:r>
      <w:proofErr w:type="spellStart"/>
      <w:r>
        <w:rPr>
          <w:rFonts w:ascii="Times Roman" w:hAnsi="Times Roman"/>
          <w:lang w:val="de-DE"/>
        </w:rPr>
        <w:t>udies</w:t>
      </w:r>
      <w:proofErr w:type="spellEnd"/>
      <w:r>
        <w:rPr>
          <w:rFonts w:ascii="Times Roman" w:hAnsi="Times Roman"/>
          <w:lang w:val="de-DE"/>
        </w:rPr>
        <w:t xml:space="preserve"> </w:t>
      </w:r>
      <w:r>
        <w:rPr>
          <w:rFonts w:ascii="Times Roman" w:hAnsi="Times Roman"/>
        </w:rPr>
        <w:t>……………………………………………………………………46</w:t>
      </w:r>
    </w:p>
    <w:p w:rsidR="00881A3F" w:rsidRDefault="00881A3F">
      <w:pPr>
        <w:pStyle w:val="Domylne"/>
        <w:tabs>
          <w:tab w:val="left" w:pos="220"/>
          <w:tab w:val="left" w:pos="720"/>
        </w:tabs>
        <w:suppressAutoHyphens/>
        <w:spacing w:before="0" w:after="240" w:line="240" w:lineRule="auto"/>
        <w:ind w:left="720" w:hanging="720"/>
        <w:rPr>
          <w:rFonts w:ascii="Times Roman" w:eastAsia="Times Roman" w:hAnsi="Times Roman" w:cs="Times Roman"/>
        </w:rPr>
      </w:pPr>
    </w:p>
    <w:p w:rsidR="00881A3F" w:rsidRDefault="00881A3F">
      <w:pPr>
        <w:pStyle w:val="Domylne"/>
        <w:suppressAutoHyphens/>
        <w:spacing w:before="0" w:after="240" w:line="360" w:lineRule="auto"/>
        <w:jc w:val="both"/>
        <w:rPr>
          <w:rFonts w:ascii="Times Roman" w:eastAsia="Times Roman" w:hAnsi="Times Roman" w:cs="Times Roman"/>
          <w:sz w:val="26"/>
          <w:szCs w:val="26"/>
        </w:rPr>
      </w:pPr>
    </w:p>
    <w:p w:rsidR="00881A3F" w:rsidRDefault="00881A3F">
      <w:pPr>
        <w:pStyle w:val="Domylne"/>
        <w:suppressAutoHyphens/>
        <w:spacing w:before="0" w:after="240" w:line="360" w:lineRule="auto"/>
        <w:jc w:val="both"/>
        <w:rPr>
          <w:rFonts w:ascii="Times Roman" w:eastAsia="Times Roman" w:hAnsi="Times Roman" w:cs="Times Roman"/>
          <w:sz w:val="26"/>
          <w:szCs w:val="26"/>
        </w:rPr>
      </w:pPr>
    </w:p>
    <w:p w:rsidR="00881A3F" w:rsidRDefault="00881A3F">
      <w:pPr>
        <w:pStyle w:val="Domylne"/>
        <w:suppressAutoHyphens/>
        <w:spacing w:before="0" w:after="240" w:line="360" w:lineRule="auto"/>
        <w:jc w:val="both"/>
        <w:rPr>
          <w:rFonts w:ascii="Times Roman" w:eastAsia="Times Roman" w:hAnsi="Times Roman" w:cs="Times Roman"/>
          <w:sz w:val="26"/>
          <w:szCs w:val="26"/>
        </w:rPr>
      </w:pPr>
    </w:p>
    <w:p w:rsidR="00881A3F" w:rsidRDefault="00881A3F">
      <w:pPr>
        <w:pStyle w:val="Domylne"/>
        <w:suppressAutoHyphens/>
        <w:spacing w:before="0" w:after="240" w:line="360" w:lineRule="auto"/>
        <w:jc w:val="both"/>
        <w:rPr>
          <w:rFonts w:ascii="Times Roman" w:eastAsia="Times Roman" w:hAnsi="Times Roman" w:cs="Times Roman"/>
          <w:sz w:val="26"/>
          <w:szCs w:val="26"/>
        </w:rPr>
      </w:pPr>
    </w:p>
    <w:p w:rsidR="00881A3F" w:rsidRDefault="00881A3F">
      <w:pPr>
        <w:pStyle w:val="Domylne"/>
        <w:suppressAutoHyphens/>
        <w:spacing w:before="0" w:after="240" w:line="360" w:lineRule="auto"/>
        <w:jc w:val="both"/>
        <w:rPr>
          <w:rFonts w:ascii="Times Roman" w:eastAsia="Times Roman" w:hAnsi="Times Roman" w:cs="Times Roman"/>
          <w:sz w:val="26"/>
          <w:szCs w:val="26"/>
        </w:rPr>
      </w:pPr>
    </w:p>
    <w:p w:rsidR="00881A3F" w:rsidRDefault="00881A3F">
      <w:pPr>
        <w:pStyle w:val="Domylne"/>
        <w:suppressAutoHyphens/>
        <w:spacing w:before="0" w:after="240" w:line="360" w:lineRule="auto"/>
        <w:jc w:val="both"/>
        <w:rPr>
          <w:rFonts w:ascii="Times Roman" w:eastAsia="Times Roman" w:hAnsi="Times Roman" w:cs="Times Roman"/>
          <w:sz w:val="26"/>
          <w:szCs w:val="26"/>
        </w:rPr>
      </w:pPr>
    </w:p>
    <w:p w:rsidR="00881A3F" w:rsidRDefault="00881A3F">
      <w:pPr>
        <w:pStyle w:val="Domylne"/>
        <w:suppressAutoHyphens/>
        <w:spacing w:before="0" w:after="240" w:line="360" w:lineRule="auto"/>
        <w:jc w:val="both"/>
        <w:rPr>
          <w:rFonts w:ascii="Times Roman" w:eastAsia="Times Roman" w:hAnsi="Times Roman" w:cs="Times Roman"/>
          <w:sz w:val="26"/>
          <w:szCs w:val="26"/>
        </w:rPr>
      </w:pPr>
    </w:p>
    <w:p w:rsidR="00881A3F" w:rsidRDefault="00881A3F">
      <w:pPr>
        <w:pStyle w:val="Domylne"/>
        <w:suppressAutoHyphens/>
        <w:spacing w:before="0" w:after="240" w:line="360" w:lineRule="auto"/>
        <w:jc w:val="both"/>
        <w:rPr>
          <w:rFonts w:ascii="Times Roman" w:eastAsia="Times Roman" w:hAnsi="Times Roman" w:cs="Times Roman"/>
          <w:sz w:val="26"/>
          <w:szCs w:val="26"/>
        </w:rPr>
      </w:pPr>
    </w:p>
    <w:p w:rsidR="00881A3F" w:rsidRDefault="00881A3F">
      <w:pPr>
        <w:pStyle w:val="Domylne"/>
        <w:suppressAutoHyphens/>
        <w:spacing w:before="0" w:after="240" w:line="360" w:lineRule="auto"/>
        <w:jc w:val="both"/>
        <w:rPr>
          <w:rFonts w:ascii="Times Roman" w:eastAsia="Times Roman" w:hAnsi="Times Roman" w:cs="Times Roman"/>
          <w:sz w:val="26"/>
          <w:szCs w:val="26"/>
        </w:rPr>
      </w:pPr>
    </w:p>
    <w:p w:rsidR="00881A3F" w:rsidRDefault="00881A3F">
      <w:pPr>
        <w:pStyle w:val="Domylne"/>
        <w:suppressAutoHyphens/>
        <w:spacing w:before="0" w:after="240" w:line="360" w:lineRule="auto"/>
        <w:jc w:val="both"/>
        <w:rPr>
          <w:rFonts w:ascii="Times Roman" w:eastAsia="Times Roman" w:hAnsi="Times Roman" w:cs="Times Roman"/>
          <w:sz w:val="26"/>
          <w:szCs w:val="26"/>
        </w:rPr>
      </w:pPr>
    </w:p>
    <w:p w:rsidR="00881A3F" w:rsidRDefault="00881A3F">
      <w:pPr>
        <w:pStyle w:val="Domylne"/>
        <w:suppressAutoHyphens/>
        <w:spacing w:before="0" w:after="240" w:line="360" w:lineRule="auto"/>
        <w:jc w:val="both"/>
        <w:rPr>
          <w:rFonts w:ascii="Times Roman" w:eastAsia="Times Roman" w:hAnsi="Times Roman" w:cs="Times Roman"/>
          <w:sz w:val="26"/>
          <w:szCs w:val="26"/>
        </w:rPr>
      </w:pPr>
    </w:p>
    <w:p w:rsidR="00B75E36" w:rsidRDefault="00B75E36">
      <w:pPr>
        <w:pStyle w:val="Domylne"/>
        <w:suppressAutoHyphens/>
        <w:spacing w:before="0" w:after="240" w:line="360" w:lineRule="auto"/>
        <w:jc w:val="both"/>
        <w:rPr>
          <w:rFonts w:ascii="Times Roman" w:eastAsia="Times Roman" w:hAnsi="Times Roman" w:cs="Times Roman"/>
          <w:sz w:val="26"/>
          <w:szCs w:val="26"/>
        </w:rPr>
      </w:pPr>
    </w:p>
    <w:p w:rsidR="00881A3F" w:rsidRDefault="00881A3F">
      <w:pPr>
        <w:pStyle w:val="Domylne"/>
        <w:suppressAutoHyphens/>
        <w:spacing w:before="0" w:line="360" w:lineRule="auto"/>
        <w:jc w:val="both"/>
        <w:rPr>
          <w:rFonts w:ascii="Times Roman" w:eastAsia="Times Roman" w:hAnsi="Times Roman" w:cs="Times Roman"/>
          <w:color w:val="808080"/>
          <w:sz w:val="26"/>
          <w:szCs w:val="26"/>
        </w:rPr>
      </w:pPr>
    </w:p>
    <w:p w:rsidR="00881A3F" w:rsidRDefault="00093D5B">
      <w:pPr>
        <w:pStyle w:val="Domylne"/>
        <w:suppressAutoHyphens/>
        <w:spacing w:before="0" w:after="299" w:line="360" w:lineRule="auto"/>
        <w:jc w:val="both"/>
        <w:rPr>
          <w:rFonts w:ascii="Times Roman" w:eastAsia="Times Roman" w:hAnsi="Times Roman" w:cs="Times Roman"/>
          <w:b/>
          <w:bCs/>
          <w:sz w:val="26"/>
          <w:szCs w:val="26"/>
        </w:rPr>
      </w:pPr>
      <w:r>
        <w:rPr>
          <w:rFonts w:ascii="Times Roman" w:hAnsi="Times Roman"/>
          <w:b/>
          <w:bCs/>
          <w:sz w:val="26"/>
          <w:szCs w:val="26"/>
        </w:rPr>
        <w:lastRenderedPageBreak/>
        <w:t>1</w:t>
      </w:r>
      <w:r>
        <w:rPr>
          <w:rFonts w:ascii="Times Roman" w:hAnsi="Times Roman"/>
          <w:b/>
          <w:bCs/>
          <w:sz w:val="26"/>
          <w:szCs w:val="26"/>
          <w:lang w:val="en-US"/>
        </w:rPr>
        <w:t>. General Provisions</w:t>
      </w: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 1</w:t>
      </w:r>
    </w:p>
    <w:p w:rsidR="00881A3F" w:rsidRDefault="00093D5B">
      <w:pPr>
        <w:pStyle w:val="Domylne"/>
        <w:numPr>
          <w:ilvl w:val="0"/>
          <w:numId w:val="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Study Regulations at the Medical University of Lublin, hereinafter referred to as the "Regulations," define the organization of studies as well as the rights and obligations of students.</w:t>
      </w:r>
    </w:p>
    <w:p w:rsidR="00881A3F" w:rsidRDefault="00093D5B">
      <w:pPr>
        <w:pStyle w:val="Domylne"/>
        <w:numPr>
          <w:ilvl w:val="0"/>
          <w:numId w:val="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These Regulations are binding upon students, academic teachers, and other persons conducting didactic classes at the Medical University of Lublin, hereinafter referred to as the "University."</w:t>
      </w:r>
    </w:p>
    <w:p w:rsidR="00881A3F" w:rsidRDefault="00093D5B">
      <w:pPr>
        <w:pStyle w:val="Domylne"/>
        <w:numPr>
          <w:ilvl w:val="0"/>
          <w:numId w:val="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University environment and this document are free from prejudice and stereotypes.</w:t>
      </w:r>
    </w:p>
    <w:p w:rsidR="00881A3F" w:rsidRDefault="00093D5B">
      <w:pPr>
        <w:pStyle w:val="Domylne"/>
        <w:numPr>
          <w:ilvl w:val="0"/>
          <w:numId w:val="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provisions of these Regulations apply to first- and second-cycle studies as well as long-cycle Master's studies, with both practical and general academic profiles, conducted in Polish or English, in full-time and part-time modes at the Medical University of Lublin.</w:t>
      </w:r>
    </w:p>
    <w:p w:rsidR="00881A3F" w:rsidRDefault="00093D5B">
      <w:pPr>
        <w:pStyle w:val="Domylne"/>
        <w:numPr>
          <w:ilvl w:val="0"/>
          <w:numId w:val="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Studies at the University are organized pursuant to the Act of 20 July 2018 </w:t>
      </w:r>
      <w:r w:rsidRPr="00675270">
        <w:rPr>
          <w:rFonts w:ascii="Times Roman" w:hAnsi="Times Roman"/>
          <w:sz w:val="26"/>
          <w:szCs w:val="26"/>
          <w:lang w:val="en-US"/>
        </w:rPr>
        <w:t xml:space="preserve">– </w:t>
      </w:r>
      <w:r>
        <w:rPr>
          <w:rFonts w:ascii="Times Roman" w:hAnsi="Times Roman"/>
          <w:sz w:val="26"/>
          <w:szCs w:val="26"/>
          <w:lang w:val="en-US"/>
        </w:rPr>
        <w:t>Law on Higher Education and Science (Journal of Laws of 2024, item 1571, as amended), hereinafter referred to as the "Act," the implementing acts thereto, and the Statute of the Medical University of Lublin. The rights and obligations of foreign students may additionally be governed by separate regulations.</w:t>
      </w:r>
    </w:p>
    <w:p w:rsidR="00881A3F" w:rsidRDefault="00093D5B">
      <w:pPr>
        <w:pStyle w:val="Domylne"/>
        <w:numPr>
          <w:ilvl w:val="0"/>
          <w:numId w:val="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The duration of studies is determined by study </w:t>
      </w:r>
      <w:proofErr w:type="spellStart"/>
      <w:r>
        <w:rPr>
          <w:rFonts w:ascii="Times Roman" w:hAnsi="Times Roman"/>
          <w:sz w:val="26"/>
          <w:szCs w:val="26"/>
          <w:lang w:val="en-US"/>
        </w:rPr>
        <w:t>programmes</w:t>
      </w:r>
      <w:proofErr w:type="spellEnd"/>
      <w:r>
        <w:rPr>
          <w:rFonts w:ascii="Times Roman" w:hAnsi="Times Roman"/>
          <w:sz w:val="26"/>
          <w:szCs w:val="26"/>
          <w:lang w:val="en-US"/>
        </w:rPr>
        <w:t>, including curricula, established for individual fields of study, levels, and forms of studies.</w:t>
      </w:r>
    </w:p>
    <w:p w:rsidR="00881A3F" w:rsidRDefault="00093D5B">
      <w:pPr>
        <w:pStyle w:val="Domylne"/>
        <w:numPr>
          <w:ilvl w:val="0"/>
          <w:numId w:val="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Part-time studies are fee-based, in accordance with the resolution of the Senate regarding the detailed principles of charging fees for educational services provided by the University and in the amount determined by the Rector</w:t>
      </w:r>
      <w:r>
        <w:rPr>
          <w:rFonts w:ascii="Times Roman" w:hAnsi="Times Roman"/>
          <w:sz w:val="26"/>
          <w:szCs w:val="26"/>
          <w:rtl/>
        </w:rPr>
        <w:t>’</w:t>
      </w:r>
      <w:r>
        <w:rPr>
          <w:rFonts w:ascii="Times Roman" w:hAnsi="Times Roman"/>
          <w:sz w:val="26"/>
          <w:szCs w:val="26"/>
          <w:lang w:val="en-US"/>
        </w:rPr>
        <w:t>s ordinance on the rates of fees for educational services provided by the University.</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B75E36" w:rsidRPr="00675270" w:rsidRDefault="00B75E36">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lastRenderedPageBreak/>
        <w:t>§ 2</w:t>
      </w:r>
    </w:p>
    <w:p w:rsidR="00881A3F" w:rsidRDefault="00093D5B">
      <w:pPr>
        <w:pStyle w:val="Domylne"/>
        <w:numPr>
          <w:ilvl w:val="0"/>
          <w:numId w:val="4"/>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primary language of instruction at the University is Polish.</w:t>
      </w:r>
    </w:p>
    <w:p w:rsidR="00881A3F" w:rsidRDefault="00093D5B">
      <w:pPr>
        <w:pStyle w:val="Domylne"/>
        <w:numPr>
          <w:ilvl w:val="0"/>
          <w:numId w:val="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For students enrolled in Polish-language </w:t>
      </w:r>
      <w:proofErr w:type="spellStart"/>
      <w:r>
        <w:rPr>
          <w:rFonts w:ascii="Times Roman" w:hAnsi="Times Roman"/>
          <w:sz w:val="26"/>
          <w:szCs w:val="26"/>
          <w:lang w:val="en-US"/>
        </w:rPr>
        <w:t>programmes</w:t>
      </w:r>
      <w:proofErr w:type="spellEnd"/>
      <w:r>
        <w:rPr>
          <w:rFonts w:ascii="Times Roman" w:hAnsi="Times Roman"/>
          <w:sz w:val="26"/>
          <w:szCs w:val="26"/>
          <w:lang w:val="en-US"/>
        </w:rPr>
        <w:t xml:space="preserve"> in fields where the University also offers English-language studies, classes, assessments, and diploma examinations may be organized and conducted in English.</w:t>
      </w:r>
    </w:p>
    <w:p w:rsidR="00881A3F" w:rsidRDefault="00093D5B">
      <w:pPr>
        <w:pStyle w:val="Domylne"/>
        <w:numPr>
          <w:ilvl w:val="0"/>
          <w:numId w:val="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Study records are kept in Polish, and in the case of English-language </w:t>
      </w:r>
      <w:proofErr w:type="spellStart"/>
      <w:r>
        <w:rPr>
          <w:rFonts w:ascii="Times Roman" w:hAnsi="Times Roman"/>
          <w:sz w:val="26"/>
          <w:szCs w:val="26"/>
          <w:lang w:val="en-US"/>
        </w:rPr>
        <w:t>programmes</w:t>
      </w:r>
      <w:proofErr w:type="spellEnd"/>
      <w:r>
        <w:rPr>
          <w:rFonts w:ascii="Times Roman" w:hAnsi="Times Roman"/>
          <w:sz w:val="26"/>
          <w:szCs w:val="26"/>
          <w:lang w:val="en-US"/>
        </w:rPr>
        <w:t>, additionally in English.</w:t>
      </w:r>
    </w:p>
    <w:p w:rsidR="00881A3F" w:rsidRPr="00675270" w:rsidRDefault="00881A3F">
      <w:pPr>
        <w:pStyle w:val="Domylne"/>
        <w:suppressAutoHyphens/>
        <w:spacing w:before="0" w:after="240" w:line="360" w:lineRule="auto"/>
        <w:jc w:val="both"/>
        <w:rPr>
          <w:rFonts w:ascii="Times Roman" w:eastAsia="Times Roman" w:hAnsi="Times Roman" w:cs="Times Roman"/>
          <w:sz w:val="26"/>
          <w:szCs w:val="26"/>
          <w:lang w:val="en-US"/>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 3</w:t>
      </w:r>
    </w:p>
    <w:p w:rsidR="006470A0" w:rsidRPr="006470A0" w:rsidRDefault="00093D5B" w:rsidP="006470A0">
      <w:pPr>
        <w:pStyle w:val="Domylne"/>
        <w:numPr>
          <w:ilvl w:val="0"/>
          <w:numId w:val="5"/>
        </w:numPr>
        <w:suppressAutoHyphens/>
        <w:spacing w:before="0" w:after="240" w:line="360" w:lineRule="auto"/>
        <w:jc w:val="both"/>
        <w:rPr>
          <w:rFonts w:ascii="Times New Roman" w:hAnsi="Times New Roman" w:cs="Times New Roman"/>
          <w:sz w:val="26"/>
          <w:szCs w:val="26"/>
          <w:lang w:val="en-US"/>
        </w:rPr>
      </w:pPr>
      <w:r w:rsidRPr="006470A0">
        <w:rPr>
          <w:rFonts w:ascii="Times New Roman" w:hAnsi="Times New Roman" w:cs="Times New Roman"/>
          <w:sz w:val="26"/>
          <w:szCs w:val="26"/>
          <w:lang w:val="en-US"/>
        </w:rPr>
        <w:t>Admission to student status occurs upon taking the matriculation oath through the University</w:t>
      </w:r>
      <w:r w:rsidRPr="006470A0">
        <w:rPr>
          <w:rFonts w:ascii="Times New Roman" w:hAnsi="Times New Roman" w:cs="Times New Roman"/>
          <w:sz w:val="26"/>
          <w:szCs w:val="26"/>
          <w:rtl/>
        </w:rPr>
        <w:t>’</w:t>
      </w:r>
      <w:r w:rsidRPr="006470A0">
        <w:rPr>
          <w:rFonts w:ascii="Times New Roman" w:hAnsi="Times New Roman" w:cs="Times New Roman"/>
          <w:sz w:val="26"/>
          <w:szCs w:val="26"/>
          <w:lang w:val="en-US"/>
        </w:rPr>
        <w:t>s IT system – the system currently in place supporting the management of the teaching process at the University. The text of the oath is specified in Annex No. 1 to these Regulations. The admitted student confirms the oath in writing.</w:t>
      </w:r>
    </w:p>
    <w:p w:rsidR="006470A0" w:rsidRPr="006470A0" w:rsidRDefault="006470A0" w:rsidP="006470A0">
      <w:pPr>
        <w:pStyle w:val="Domylne"/>
        <w:numPr>
          <w:ilvl w:val="0"/>
          <w:numId w:val="5"/>
        </w:numPr>
        <w:suppressAutoHyphens/>
        <w:spacing w:before="0" w:after="240" w:line="360" w:lineRule="auto"/>
        <w:jc w:val="both"/>
        <w:rPr>
          <w:rFonts w:ascii="Times New Roman" w:hAnsi="Times New Roman" w:cs="Times New Roman"/>
          <w:sz w:val="26"/>
          <w:szCs w:val="26"/>
          <w:lang w:val="en-US"/>
        </w:rPr>
      </w:pPr>
      <w:r w:rsidRPr="006470A0">
        <w:rPr>
          <w:rFonts w:ascii="Times New Roman" w:hAnsi="Times New Roman" w:cs="Times New Roman"/>
          <w:sz w:val="26"/>
          <w:szCs w:val="26"/>
          <w:lang w:val="en-US"/>
        </w:rPr>
        <w:t>After taking the oath, the student receives an m-ID generated by the university’s IT system. The student may apply to receive an additional student ID in the form of a chip card by the end of November of the academic year in which they were admitted to the university.</w:t>
      </w:r>
    </w:p>
    <w:p w:rsidR="00881A3F" w:rsidRPr="006470A0" w:rsidRDefault="006470A0" w:rsidP="006470A0">
      <w:pPr>
        <w:pStyle w:val="Domylne"/>
        <w:numPr>
          <w:ilvl w:val="0"/>
          <w:numId w:val="114"/>
        </w:numPr>
        <w:suppressAutoHyphens/>
        <w:spacing w:before="0" w:after="240" w:line="360" w:lineRule="auto"/>
        <w:jc w:val="both"/>
        <w:rPr>
          <w:rFonts w:ascii="Times New Roman" w:hAnsi="Times New Roman" w:cs="Times New Roman"/>
          <w:sz w:val="26"/>
          <w:szCs w:val="26"/>
          <w:lang w:val="en-US"/>
        </w:rPr>
      </w:pPr>
      <w:r w:rsidRPr="006470A0">
        <w:rPr>
          <w:rFonts w:ascii="Times New Roman" w:hAnsi="Times New Roman" w:cs="Times New Roman"/>
          <w:sz w:val="26"/>
          <w:szCs w:val="26"/>
          <w:lang w:val="en-US"/>
        </w:rPr>
        <w:t xml:space="preserve"> </w:t>
      </w:r>
      <w:r w:rsidR="00093D5B" w:rsidRPr="006470A0">
        <w:rPr>
          <w:rFonts w:ascii="Times New Roman" w:hAnsi="Times New Roman" w:cs="Times New Roman"/>
          <w:sz w:val="26"/>
          <w:szCs w:val="26"/>
          <w:lang w:val="en-US"/>
        </w:rPr>
        <w:t>The issuance of the student identity card is recorded in the register of issued cards.</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 4</w:t>
      </w:r>
    </w:p>
    <w:p w:rsidR="00881A3F" w:rsidRDefault="00093D5B">
      <w:pPr>
        <w:pStyle w:val="Domylne"/>
        <w:numPr>
          <w:ilvl w:val="0"/>
          <w:numId w:val="6"/>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The superior of all University students is the Rector, and at the Faculty level </w:t>
      </w:r>
      <w:r w:rsidRPr="00675270">
        <w:rPr>
          <w:rFonts w:ascii="Times Roman" w:hAnsi="Times Roman"/>
          <w:sz w:val="26"/>
          <w:szCs w:val="26"/>
          <w:lang w:val="en-US"/>
        </w:rPr>
        <w:t xml:space="preserve">– </w:t>
      </w:r>
      <w:r>
        <w:rPr>
          <w:rFonts w:ascii="Times Roman" w:hAnsi="Times Roman"/>
          <w:sz w:val="26"/>
          <w:szCs w:val="26"/>
          <w:lang w:val="en-US"/>
        </w:rPr>
        <w:t>the Dean, with respect to matters arising from the teaching process.</w:t>
      </w:r>
    </w:p>
    <w:p w:rsidR="00881A3F" w:rsidRDefault="00093D5B" w:rsidP="006470A0">
      <w:pPr>
        <w:pStyle w:val="Domylne"/>
        <w:numPr>
          <w:ilvl w:val="0"/>
          <w:numId w:val="114"/>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Appeals from administrative decisions, as referred to in the Act, issued by the Dean on behalf of the Rector, may be lodged in the form of a request for reconsideration to the Rector or as a complaint to the Provincial Administrative Court in Lublin, pursuant to the Code of Administrative Procedure.</w:t>
      </w:r>
    </w:p>
    <w:p w:rsidR="00881A3F" w:rsidRDefault="00093D5B" w:rsidP="006470A0">
      <w:pPr>
        <w:pStyle w:val="Domylne"/>
        <w:numPr>
          <w:ilvl w:val="0"/>
          <w:numId w:val="114"/>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lastRenderedPageBreak/>
        <w:t>Appeals from the Dean</w:t>
      </w:r>
      <w:r>
        <w:rPr>
          <w:rFonts w:ascii="Times Roman" w:hAnsi="Times Roman"/>
          <w:sz w:val="26"/>
          <w:szCs w:val="26"/>
          <w:rtl/>
        </w:rPr>
        <w:t>’</w:t>
      </w:r>
      <w:r>
        <w:rPr>
          <w:rFonts w:ascii="Times Roman" w:hAnsi="Times Roman"/>
          <w:sz w:val="26"/>
          <w:szCs w:val="26"/>
          <w:lang w:val="en-US"/>
        </w:rPr>
        <w:t>s decisions not constituting administrative decisions in student matters may be lodged with the Rector under the principles set out in such decisions.</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 5</w:t>
      </w:r>
    </w:p>
    <w:p w:rsidR="00881A3F" w:rsidRDefault="00093D5B">
      <w:pPr>
        <w:pStyle w:val="Domylne"/>
        <w:numPr>
          <w:ilvl w:val="0"/>
          <w:numId w:val="7"/>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Students of first-cycle, second-cycle, and long-cycle Master</w:t>
      </w:r>
      <w:r>
        <w:rPr>
          <w:rFonts w:ascii="Times Roman" w:hAnsi="Times Roman"/>
          <w:sz w:val="26"/>
          <w:szCs w:val="26"/>
          <w:rtl/>
        </w:rPr>
        <w:t>’</w:t>
      </w:r>
      <w:r>
        <w:rPr>
          <w:rFonts w:ascii="Times Roman" w:hAnsi="Times Roman"/>
          <w:sz w:val="26"/>
          <w:szCs w:val="26"/>
          <w:lang w:val="en-US"/>
        </w:rPr>
        <w:t>s studies conducted by the University constitute the Student Government, whose elected bodies have the exclusive competence to represent all University students.</w:t>
      </w:r>
    </w:p>
    <w:p w:rsidR="00881A3F" w:rsidRDefault="00093D5B" w:rsidP="006470A0">
      <w:pPr>
        <w:pStyle w:val="Domylne"/>
        <w:numPr>
          <w:ilvl w:val="0"/>
          <w:numId w:val="114"/>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Student and Doctoral Students</w:t>
      </w:r>
      <w:r>
        <w:rPr>
          <w:rFonts w:ascii="Times Roman" w:hAnsi="Times Roman"/>
          <w:sz w:val="26"/>
          <w:szCs w:val="26"/>
          <w:rtl/>
        </w:rPr>
        <w:t xml:space="preserve">’ </w:t>
      </w:r>
      <w:r>
        <w:rPr>
          <w:rFonts w:ascii="Times Roman" w:hAnsi="Times Roman"/>
          <w:sz w:val="26"/>
          <w:szCs w:val="26"/>
          <w:lang w:val="en-US"/>
        </w:rPr>
        <w:t>Ombudsman safeguards the rights and obligations of students as defined in these Regulations and other binding University regulations. The scope and manner of the Ombudsman</w:t>
      </w:r>
      <w:r>
        <w:rPr>
          <w:rFonts w:ascii="Times Roman" w:hAnsi="Times Roman"/>
          <w:sz w:val="26"/>
          <w:szCs w:val="26"/>
          <w:rtl/>
        </w:rPr>
        <w:t>’</w:t>
      </w:r>
      <w:r>
        <w:rPr>
          <w:rFonts w:ascii="Times Roman" w:hAnsi="Times Roman"/>
          <w:sz w:val="26"/>
          <w:szCs w:val="26"/>
          <w:lang w:val="en-US"/>
        </w:rPr>
        <w:t>s activities are defined by the Rector by ordinance.</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 6</w:t>
      </w:r>
    </w:p>
    <w:p w:rsidR="00881A3F" w:rsidRDefault="00093D5B">
      <w:pPr>
        <w:pStyle w:val="Domylne"/>
        <w:numPr>
          <w:ilvl w:val="0"/>
          <w:numId w:val="8"/>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Whenever these Regulations refer to the grade point average without specifying another calculation method, it shall be understood as the arithmetic mean of arithmetic means, calculated to two decimal places, rounding the second digit, and including failing grades.</w:t>
      </w:r>
    </w:p>
    <w:p w:rsidR="00881A3F" w:rsidRDefault="00093D5B" w:rsidP="006470A0">
      <w:pPr>
        <w:pStyle w:val="Domylne"/>
        <w:numPr>
          <w:ilvl w:val="0"/>
          <w:numId w:val="114"/>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grade point average is calculated separately for each form of didactic activity of a given subject. In the case of multi-semester subjects, the average is also calculated separately for each semester.</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 7</w:t>
      </w:r>
    </w:p>
    <w:p w:rsidR="00881A3F" w:rsidRDefault="00093D5B">
      <w:pPr>
        <w:pStyle w:val="Domylne"/>
        <w:numPr>
          <w:ilvl w:val="0"/>
          <w:numId w:val="9"/>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In the case of recognizing learning outcomes based on the procedure for confirmation of prior learning, the subject/module in question is not included in the calculation of the grade point average.</w:t>
      </w:r>
    </w:p>
    <w:p w:rsidR="00881A3F" w:rsidRDefault="00093D5B" w:rsidP="006470A0">
      <w:pPr>
        <w:pStyle w:val="Domylne"/>
        <w:numPr>
          <w:ilvl w:val="0"/>
          <w:numId w:val="114"/>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course of studies at the University is documented in course completion records and in the student</w:t>
      </w:r>
      <w:r>
        <w:rPr>
          <w:rFonts w:ascii="Times Roman" w:hAnsi="Times Roman"/>
          <w:sz w:val="26"/>
          <w:szCs w:val="26"/>
          <w:rtl/>
        </w:rPr>
        <w:t>’</w:t>
      </w:r>
      <w:r>
        <w:rPr>
          <w:rFonts w:ascii="Times Roman" w:hAnsi="Times Roman"/>
          <w:sz w:val="26"/>
          <w:szCs w:val="26"/>
          <w:lang w:val="en-US"/>
        </w:rPr>
        <w:t>s periodic achievement cards.</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 8</w:t>
      </w:r>
    </w:p>
    <w:p w:rsidR="00881A3F" w:rsidRDefault="00093D5B">
      <w:pPr>
        <w:pStyle w:val="Domylne"/>
        <w:numPr>
          <w:ilvl w:val="0"/>
          <w:numId w:val="1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Unless these Regulations provide otherwise, correspondence between the student and the University shall be submitted in written form, in electronic form (with a qualified electronic signature), electronically with a trusted or personal signature, via the University email system, through the University IT system, subject to sections 2 and 3.</w:t>
      </w:r>
    </w:p>
    <w:p w:rsidR="00881A3F" w:rsidRDefault="00093D5B" w:rsidP="006470A0">
      <w:pPr>
        <w:pStyle w:val="Domylne"/>
        <w:numPr>
          <w:ilvl w:val="0"/>
          <w:numId w:val="114"/>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Requests for reconsideration of administrative decisions and appeals against administrative decisions must comply with the form required under the Code of Administrative Procedure.</w:t>
      </w:r>
    </w:p>
    <w:p w:rsidR="00881A3F" w:rsidRDefault="00093D5B" w:rsidP="006470A0">
      <w:pPr>
        <w:pStyle w:val="Domylne"/>
        <w:numPr>
          <w:ilvl w:val="0"/>
          <w:numId w:val="114"/>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In matters related to the organization of studies and the teaching process, students, University staff, including academic teachers and other persons conducting classes with students, are obliged to use only University-registered email addresses.</w:t>
      </w:r>
    </w:p>
    <w:p w:rsidR="00881A3F" w:rsidRDefault="00093D5B" w:rsidP="006470A0">
      <w:pPr>
        <w:pStyle w:val="Domylne"/>
        <w:numPr>
          <w:ilvl w:val="0"/>
          <w:numId w:val="114"/>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University bears no responsibility for initiatives undertaken by students if non-University IT tools are used for their handling.</w:t>
      </w:r>
    </w:p>
    <w:p w:rsidR="00881A3F" w:rsidRPr="00675270" w:rsidRDefault="00881A3F">
      <w:pPr>
        <w:pStyle w:val="Domylne"/>
        <w:suppressAutoHyphens/>
        <w:spacing w:before="0" w:after="240" w:line="360" w:lineRule="auto"/>
        <w:jc w:val="both"/>
        <w:rPr>
          <w:rFonts w:ascii="Times Roman" w:eastAsia="Times Roman" w:hAnsi="Times Roman" w:cs="Times Roman"/>
          <w:sz w:val="26"/>
          <w:szCs w:val="26"/>
          <w:lang w:val="en-US"/>
        </w:rPr>
      </w:pP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Default="00093D5B">
      <w:pPr>
        <w:pStyle w:val="Domylne"/>
        <w:suppressAutoHyphens/>
        <w:spacing w:before="0" w:after="299" w:line="360" w:lineRule="auto"/>
        <w:jc w:val="both"/>
        <w:rPr>
          <w:rFonts w:ascii="Times Roman" w:eastAsia="Times Roman" w:hAnsi="Times Roman" w:cs="Times Roman"/>
          <w:b/>
          <w:bCs/>
          <w:sz w:val="26"/>
          <w:szCs w:val="26"/>
        </w:rPr>
      </w:pPr>
      <w:r>
        <w:rPr>
          <w:rFonts w:ascii="Times Roman" w:hAnsi="Times Roman"/>
          <w:b/>
          <w:bCs/>
          <w:sz w:val="26"/>
          <w:szCs w:val="26"/>
          <w:lang w:val="en-US"/>
        </w:rPr>
        <w:t>2. Organization of Studies</w:t>
      </w: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 9</w:t>
      </w:r>
    </w:p>
    <w:p w:rsidR="00881A3F" w:rsidRDefault="00093D5B">
      <w:pPr>
        <w:pStyle w:val="Domylne"/>
        <w:numPr>
          <w:ilvl w:val="0"/>
          <w:numId w:val="1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Studies commence in the winter or summer semester.</w:t>
      </w:r>
    </w:p>
    <w:p w:rsidR="00881A3F" w:rsidRDefault="00093D5B">
      <w:pPr>
        <w:pStyle w:val="Domylne"/>
        <w:numPr>
          <w:ilvl w:val="0"/>
          <w:numId w:val="1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academic year includes:</w:t>
      </w:r>
    </w:p>
    <w:p w:rsidR="00881A3F" w:rsidRDefault="00093D5B">
      <w:pPr>
        <w:pStyle w:val="Domylne"/>
        <w:numPr>
          <w:ilvl w:val="1"/>
          <w:numId w:val="1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semesters: winter and summer;</w:t>
      </w:r>
    </w:p>
    <w:p w:rsidR="00881A3F" w:rsidRDefault="00093D5B">
      <w:pPr>
        <w:pStyle w:val="Domylne"/>
        <w:numPr>
          <w:ilvl w:val="1"/>
          <w:numId w:val="1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examination sessions: winter and summer;</w:t>
      </w:r>
    </w:p>
    <w:p w:rsidR="00881A3F" w:rsidRDefault="00093D5B">
      <w:pPr>
        <w:pStyle w:val="Domylne"/>
        <w:numPr>
          <w:ilvl w:val="1"/>
          <w:numId w:val="1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breaks: between sem</w:t>
      </w:r>
      <w:r w:rsidR="00D1648F">
        <w:rPr>
          <w:rFonts w:ascii="Times Roman" w:hAnsi="Times Roman"/>
          <w:sz w:val="26"/>
          <w:szCs w:val="26"/>
          <w:lang w:val="en-US"/>
        </w:rPr>
        <w:t>esters, holiday a</w:t>
      </w:r>
      <w:r>
        <w:rPr>
          <w:rFonts w:ascii="Times Roman" w:hAnsi="Times Roman"/>
          <w:sz w:val="26"/>
          <w:szCs w:val="26"/>
          <w:lang w:val="en-US"/>
        </w:rPr>
        <w:t>nd summer.</w:t>
      </w:r>
    </w:p>
    <w:p w:rsidR="00881A3F" w:rsidRDefault="00093D5B">
      <w:pPr>
        <w:pStyle w:val="Domylne"/>
        <w:numPr>
          <w:ilvl w:val="0"/>
          <w:numId w:val="12"/>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lastRenderedPageBreak/>
        <w:t>The detailed organization of the academic year is determined by the Rector by ordinance, after consultation with the Student Government.</w:t>
      </w:r>
    </w:p>
    <w:p w:rsidR="00881A3F" w:rsidRDefault="00093D5B">
      <w:pPr>
        <w:pStyle w:val="Domylne"/>
        <w:numPr>
          <w:ilvl w:val="0"/>
          <w:numId w:val="1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Rector announces "Rector</w:t>
      </w:r>
      <w:r>
        <w:rPr>
          <w:rFonts w:ascii="Times Roman" w:hAnsi="Times Roman"/>
          <w:sz w:val="26"/>
          <w:szCs w:val="26"/>
          <w:rtl/>
        </w:rPr>
        <w:t>’</w:t>
      </w:r>
      <w:r>
        <w:rPr>
          <w:rFonts w:ascii="Times Roman" w:hAnsi="Times Roman"/>
          <w:sz w:val="26"/>
          <w:szCs w:val="26"/>
          <w:lang w:val="en-US"/>
        </w:rPr>
        <w:t>s hours" and "Rector</w:t>
      </w:r>
      <w:r>
        <w:rPr>
          <w:rFonts w:ascii="Times Roman" w:hAnsi="Times Roman"/>
          <w:sz w:val="26"/>
          <w:szCs w:val="26"/>
          <w:rtl/>
        </w:rPr>
        <w:t>’</w:t>
      </w:r>
      <w:r>
        <w:rPr>
          <w:rFonts w:ascii="Times Roman" w:hAnsi="Times Roman"/>
          <w:sz w:val="26"/>
          <w:szCs w:val="26"/>
          <w:lang w:val="en-US"/>
        </w:rPr>
        <w:t>s days" free of classes for students.</w:t>
      </w:r>
    </w:p>
    <w:p w:rsidR="00881A3F" w:rsidRDefault="00093D5B">
      <w:pPr>
        <w:pStyle w:val="Domylne"/>
        <w:numPr>
          <w:ilvl w:val="0"/>
          <w:numId w:val="1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Internships resulting from study plans are carried out in accordance with the curriculum.</w:t>
      </w:r>
    </w:p>
    <w:p w:rsidR="00881A3F" w:rsidRDefault="00093D5B">
      <w:pPr>
        <w:pStyle w:val="Domylne"/>
        <w:numPr>
          <w:ilvl w:val="0"/>
          <w:numId w:val="1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student of pharmacy, after defending their diploma thesis, completes a six-month professional internship.</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 10</w:t>
      </w:r>
    </w:p>
    <w:p w:rsidR="00881A3F" w:rsidRDefault="00093D5B">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Studies at the University take place within the Faculty that conducts the field of study.</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Dean supervises the entire teaching process at the Faculty.</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All classes are evaluated by students through an anonymous survey made available via an electronic tool in the University</w:t>
      </w:r>
      <w:r>
        <w:rPr>
          <w:rFonts w:ascii="Times Roman" w:hAnsi="Times Roman"/>
          <w:sz w:val="26"/>
          <w:szCs w:val="26"/>
          <w:rtl/>
        </w:rPr>
        <w:t>’</w:t>
      </w:r>
      <w:r w:rsidRPr="00675270">
        <w:rPr>
          <w:rFonts w:ascii="Times Roman" w:hAnsi="Times Roman"/>
          <w:sz w:val="26"/>
          <w:szCs w:val="26"/>
          <w:lang w:val="en-US"/>
        </w:rPr>
        <w:t>s IT system.</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Attendance at all forms of classes included in the study plans is compulsory, subject to </w:t>
      </w:r>
      <w:r w:rsidRPr="00675270">
        <w:rPr>
          <w:rFonts w:ascii="Times Roman" w:hAnsi="Times Roman"/>
          <w:sz w:val="26"/>
          <w:szCs w:val="26"/>
          <w:lang w:val="en-US"/>
        </w:rPr>
        <w:t>§ 44.</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Classes in full-time studies are conducted separately from those in part-time studies.</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Students may take notes during classes only for their personal use. Recording of images, sound, content, or materials presented or delivered during classes using any device is allowed only with the consent of the instructor.</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size of student groups is determined by the Rector by ordinance.</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Content taught in lectures or seminars may be delivered using distance learning methods and techniques (e-learning), in accordance with rules set out in the Rector</w:t>
      </w:r>
      <w:r>
        <w:rPr>
          <w:rFonts w:ascii="Times Roman" w:hAnsi="Times Roman"/>
          <w:sz w:val="26"/>
          <w:szCs w:val="26"/>
          <w:rtl/>
        </w:rPr>
        <w:t>’</w:t>
      </w:r>
      <w:r>
        <w:rPr>
          <w:rFonts w:ascii="Times Roman" w:hAnsi="Times Roman"/>
          <w:sz w:val="26"/>
          <w:szCs w:val="26"/>
          <w:lang w:val="it-IT"/>
        </w:rPr>
        <w:t>s ordinance.</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In the case of practical classes involving mutual physical examinations, manual procedures conducted between students, etc., the rules for conducting such classes are </w:t>
      </w:r>
      <w:r>
        <w:rPr>
          <w:rFonts w:ascii="Times Roman" w:hAnsi="Times Roman"/>
          <w:sz w:val="26"/>
          <w:szCs w:val="26"/>
          <w:lang w:val="en-US"/>
        </w:rPr>
        <w:lastRenderedPageBreak/>
        <w:t>defined by the internal regulations of the units in which the classes take place. Students are informed about this form of class before they begin.</w:t>
      </w:r>
    </w:p>
    <w:p w:rsidR="00675270" w:rsidRPr="00675270" w:rsidRDefault="00675270" w:rsidP="00D1648F">
      <w:pPr>
        <w:pStyle w:val="NormalnyWeb"/>
        <w:numPr>
          <w:ilvl w:val="0"/>
          <w:numId w:val="13"/>
        </w:numPr>
        <w:spacing w:line="360" w:lineRule="auto"/>
        <w:rPr>
          <w:sz w:val="26"/>
          <w:szCs w:val="26"/>
        </w:rPr>
      </w:pPr>
      <w:r w:rsidRPr="00675270">
        <w:rPr>
          <w:sz w:val="26"/>
          <w:szCs w:val="26"/>
        </w:rPr>
        <w:t xml:space="preserve">During the admissions process, a student shall submit a written declaration of consent to a mutual physical examination, in accordance with the template set out in Annex 8 to the Regulations, subject to paragraph 11. </w:t>
      </w:r>
    </w:p>
    <w:p w:rsidR="00675270" w:rsidRPr="00675270" w:rsidRDefault="00675270" w:rsidP="00D1648F">
      <w:pPr>
        <w:pStyle w:val="NormalnyWeb"/>
        <w:numPr>
          <w:ilvl w:val="0"/>
          <w:numId w:val="13"/>
        </w:numPr>
        <w:spacing w:line="360" w:lineRule="auto"/>
        <w:rPr>
          <w:sz w:val="26"/>
          <w:szCs w:val="26"/>
        </w:rPr>
      </w:pPr>
      <w:r w:rsidRPr="00675270">
        <w:rPr>
          <w:sz w:val="26"/>
          <w:szCs w:val="26"/>
        </w:rPr>
        <w:t>A student shall have the right, no later than at the start of classes, to submit a statement to the lecturer withdrawing their consent to participate in the physical examination on that particular day.</w:t>
      </w:r>
    </w:p>
    <w:p w:rsidR="00881A3F" w:rsidRPr="00675270" w:rsidRDefault="00881A3F" w:rsidP="00675270">
      <w:pPr>
        <w:pStyle w:val="Domylne"/>
        <w:suppressAutoHyphens/>
        <w:spacing w:before="0" w:line="360" w:lineRule="auto"/>
        <w:jc w:val="both"/>
        <w:rPr>
          <w:rFonts w:ascii="Times New Roman" w:eastAsia="Times Roman" w:hAnsi="Times New Roman" w:cs="Times New Roman"/>
          <w:color w:val="808080"/>
          <w:sz w:val="26"/>
          <w:szCs w:val="26"/>
          <w:lang w:val="en-US"/>
        </w:rPr>
      </w:pPr>
    </w:p>
    <w:p w:rsidR="00881A3F" w:rsidRPr="00675270" w:rsidRDefault="00093D5B" w:rsidP="00675270">
      <w:pPr>
        <w:pStyle w:val="Domylne"/>
        <w:suppressAutoHyphens/>
        <w:spacing w:before="0" w:after="281" w:line="360" w:lineRule="auto"/>
        <w:jc w:val="both"/>
        <w:rPr>
          <w:rFonts w:ascii="Times New Roman" w:eastAsia="Times Roman" w:hAnsi="Times New Roman" w:cs="Times New Roman"/>
          <w:sz w:val="26"/>
          <w:szCs w:val="26"/>
        </w:rPr>
      </w:pPr>
      <w:r w:rsidRPr="00675270">
        <w:rPr>
          <w:rFonts w:ascii="Times New Roman" w:hAnsi="Times New Roman" w:cs="Times New Roman"/>
          <w:sz w:val="26"/>
          <w:szCs w:val="26"/>
        </w:rPr>
        <w:t>§ 11</w:t>
      </w:r>
    </w:p>
    <w:p w:rsidR="00881A3F" w:rsidRDefault="00093D5B">
      <w:pPr>
        <w:pStyle w:val="Domylne"/>
        <w:numPr>
          <w:ilvl w:val="0"/>
          <w:numId w:val="14"/>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Classes are scheduled from Monday to Friday.</w:t>
      </w:r>
      <w:r w:rsidRPr="00675270">
        <w:rPr>
          <w:rFonts w:ascii="Times Roman" w:hAnsi="Times Roman"/>
          <w:sz w:val="26"/>
          <w:szCs w:val="26"/>
          <w:lang w:val="en-US"/>
        </w:rPr>
        <w:t xml:space="preserve"> </w:t>
      </w:r>
      <w:r>
        <w:rPr>
          <w:rFonts w:ascii="Times Roman" w:hAnsi="Times Roman"/>
          <w:sz w:val="26"/>
          <w:szCs w:val="26"/>
          <w:lang w:val="en-US"/>
        </w:rPr>
        <w:t>In justified cases, at the Dean</w:t>
      </w:r>
      <w:r>
        <w:rPr>
          <w:rFonts w:ascii="Times Roman" w:hAnsi="Times Roman"/>
          <w:sz w:val="26"/>
          <w:szCs w:val="26"/>
          <w:rtl/>
        </w:rPr>
        <w:t>’</w:t>
      </w:r>
      <w:r>
        <w:rPr>
          <w:rFonts w:ascii="Times Roman" w:hAnsi="Times Roman"/>
          <w:sz w:val="26"/>
          <w:szCs w:val="26"/>
          <w:lang w:val="en-US"/>
        </w:rPr>
        <w:t>s request, timetables for a given year may include classes on other weekdays.</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Class schedules are announced via the </w:t>
      </w:r>
      <w:r w:rsidR="00D1648F">
        <w:rPr>
          <w:rFonts w:ascii="Times Roman" w:hAnsi="Times Roman"/>
          <w:sz w:val="26"/>
          <w:szCs w:val="26"/>
          <w:lang w:val="en-US"/>
        </w:rPr>
        <w:t xml:space="preserve">CEM System </w:t>
      </w:r>
      <w:r>
        <w:rPr>
          <w:rFonts w:ascii="Times Roman" w:hAnsi="Times Roman"/>
          <w:sz w:val="26"/>
          <w:szCs w:val="26"/>
          <w:lang w:val="en-US"/>
        </w:rPr>
        <w:t>or another digital tool at least 21 days before the start of the semester.</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The head of the organizational unit is obliged to submit the assignments of academic teachers to classes to the Recruitment and Teaching Organization Department within the deadline specified by the Vice-Rector for Education and Teaching. Information about persons conducting classes is available in the USOS system (University Study Service System </w:t>
      </w:r>
      <w:r w:rsidRPr="00675270">
        <w:rPr>
          <w:rFonts w:ascii="Times Roman" w:hAnsi="Times Roman"/>
          <w:sz w:val="26"/>
          <w:szCs w:val="26"/>
          <w:lang w:val="en-US"/>
        </w:rPr>
        <w:t xml:space="preserve">– </w:t>
      </w:r>
      <w:r>
        <w:rPr>
          <w:rFonts w:ascii="Times Roman" w:hAnsi="Times Roman"/>
          <w:sz w:val="26"/>
          <w:szCs w:val="26"/>
          <w:lang w:val="en-US"/>
        </w:rPr>
        <w:t>the IT system supporting the teaching process at the University).</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student has the right to apply for the possibility of choosing elective/optional/facultative/interprofessional modules/courses offered in the study plan, via the Central Register of Examinations and Electives (CREF) or USOS.</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condition for launching elective/optional/facultative/interprofessional modules/courses is compliance with the student group size established by the Dean, taking into account the Rector</w:t>
      </w:r>
      <w:r>
        <w:rPr>
          <w:rFonts w:ascii="Times Roman" w:hAnsi="Times Roman"/>
          <w:sz w:val="26"/>
          <w:szCs w:val="26"/>
          <w:rtl/>
        </w:rPr>
        <w:t>’</w:t>
      </w:r>
      <w:r>
        <w:rPr>
          <w:rFonts w:ascii="Times Roman" w:hAnsi="Times Roman"/>
          <w:sz w:val="26"/>
          <w:szCs w:val="26"/>
          <w:lang w:val="en-US"/>
        </w:rPr>
        <w:t>s applicable ordinance.</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If students are allowed to choose elective/optional/facultative/interprofessional modules/courses, and there is a limited enrollment cap, the Dean makes the decision based on a ranking list considering the GPA obtained in the previous semesters.</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lastRenderedPageBreak/>
        <w:t xml:space="preserve">Enrollment for electives taking place in the winter semester ends in September of the preceding academic year, and for first-year students by October 20 of the given academic year. For the summer semester </w:t>
      </w:r>
      <w:r w:rsidRPr="00675270">
        <w:rPr>
          <w:rFonts w:ascii="Times Roman" w:hAnsi="Times Roman"/>
          <w:sz w:val="26"/>
          <w:szCs w:val="26"/>
          <w:lang w:val="en-US"/>
        </w:rPr>
        <w:t xml:space="preserve">– </w:t>
      </w:r>
      <w:r>
        <w:rPr>
          <w:rFonts w:ascii="Times Roman" w:hAnsi="Times Roman"/>
          <w:sz w:val="26"/>
          <w:szCs w:val="26"/>
          <w:lang w:val="en-US"/>
        </w:rPr>
        <w:t>enrollment ends in January of the given academic year.</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Enrollment for specialization blocks and modules takes place by December 20 of the year preceding the academic year.</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Enrollment for the specialization chosen by students of the medical program takes place by the end of April of the year preceding the sixth year of studies.</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start date for enrollment in electives, specialization blocks, and specializations is set by the Deans and announced to students at least 14 days before the planned enrollment date. Enrollments are conducted via CREF/USOS.</w:t>
      </w:r>
    </w:p>
    <w:p w:rsidR="00881A3F" w:rsidRDefault="00881A3F">
      <w:pPr>
        <w:pStyle w:val="Domylne"/>
        <w:suppressAutoHyphens/>
        <w:spacing w:before="0" w:line="360" w:lineRule="auto"/>
        <w:jc w:val="both"/>
        <w:rPr>
          <w:rFonts w:ascii="Times Roman" w:eastAsia="Times Roman" w:hAnsi="Times Roman" w:cs="Times Roman"/>
          <w:color w:val="808080"/>
          <w:sz w:val="26"/>
          <w:szCs w:val="26"/>
        </w:rPr>
      </w:pPr>
    </w:p>
    <w:p w:rsidR="00881A3F" w:rsidRDefault="00881A3F">
      <w:pPr>
        <w:pStyle w:val="Domylne"/>
        <w:suppressAutoHyphens/>
        <w:spacing w:before="0" w:line="360" w:lineRule="auto"/>
        <w:jc w:val="both"/>
        <w:rPr>
          <w:rFonts w:ascii="Times Roman" w:eastAsia="Times Roman" w:hAnsi="Times Roman" w:cs="Times Roman"/>
          <w:color w:val="808080"/>
          <w:sz w:val="26"/>
          <w:szCs w:val="26"/>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 12</w:t>
      </w:r>
    </w:p>
    <w:p w:rsidR="00881A3F" w:rsidRDefault="00093D5B">
      <w:pPr>
        <w:pStyle w:val="Domylne"/>
        <w:numPr>
          <w:ilvl w:val="0"/>
          <w:numId w:val="15"/>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student may transfer to another university with the consent of the competent authority of the receiving university, provided that they have fulfilled all obligations arising from the regulations in force at the University.</w:t>
      </w:r>
    </w:p>
    <w:p w:rsidR="00881A3F" w:rsidRDefault="00093D5B">
      <w:pPr>
        <w:pStyle w:val="Domylne"/>
        <w:numPr>
          <w:ilvl w:val="0"/>
          <w:numId w:val="1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student may transfer from another university no earlier than after completing the first year, or after completing the first semester in the case of second-cycle studies.</w:t>
      </w:r>
    </w:p>
    <w:p w:rsidR="00881A3F" w:rsidRDefault="00093D5B">
      <w:pPr>
        <w:pStyle w:val="Domylne"/>
        <w:numPr>
          <w:ilvl w:val="0"/>
          <w:numId w:val="1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student may transfer from another university only to a vacant place within the applicable enrollment limits referred to in paragraph 4, subject to the following rules:</w:t>
      </w:r>
    </w:p>
    <w:p w:rsidR="00881A3F" w:rsidRDefault="00093D5B">
      <w:pPr>
        <w:pStyle w:val="Domylne"/>
        <w:numPr>
          <w:ilvl w:val="1"/>
          <w:numId w:val="1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student of full-time studies may transfer to full-time studies no later than the third year of uniform master</w:t>
      </w:r>
      <w:r>
        <w:rPr>
          <w:rFonts w:ascii="Times Roman" w:hAnsi="Times Roman"/>
          <w:sz w:val="26"/>
          <w:szCs w:val="26"/>
          <w:rtl/>
        </w:rPr>
        <w:t>’</w:t>
      </w:r>
      <w:r>
        <w:rPr>
          <w:rFonts w:ascii="Times Roman" w:hAnsi="Times Roman"/>
          <w:sz w:val="26"/>
          <w:szCs w:val="26"/>
          <w:lang w:val="en-US"/>
        </w:rPr>
        <w:t xml:space="preserve">s studies, the second year of first-cycle studies, or after completing the first semester to the second semester of second-cycle studies </w:t>
      </w:r>
      <w:r w:rsidRPr="00675270">
        <w:rPr>
          <w:rFonts w:ascii="Times Roman" w:hAnsi="Times Roman"/>
          <w:sz w:val="26"/>
          <w:szCs w:val="26"/>
          <w:lang w:val="en-US"/>
        </w:rPr>
        <w:t xml:space="preserve">– </w:t>
      </w:r>
      <w:r>
        <w:rPr>
          <w:rFonts w:ascii="Times Roman" w:hAnsi="Times Roman"/>
          <w:sz w:val="26"/>
          <w:szCs w:val="26"/>
          <w:lang w:val="en-US"/>
        </w:rPr>
        <w:t>except in life-justified cases, where transfer is possible at another time;</w:t>
      </w:r>
    </w:p>
    <w:p w:rsidR="00881A3F" w:rsidRDefault="00093D5B">
      <w:pPr>
        <w:pStyle w:val="Domylne"/>
        <w:numPr>
          <w:ilvl w:val="1"/>
          <w:numId w:val="1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lastRenderedPageBreak/>
        <w:t>a student of full-time studies and a student of part-time studies may transfer to part-time studies no later than the third year of uniform master</w:t>
      </w:r>
      <w:r>
        <w:rPr>
          <w:rFonts w:ascii="Times Roman" w:hAnsi="Times Roman"/>
          <w:sz w:val="26"/>
          <w:szCs w:val="26"/>
          <w:rtl/>
        </w:rPr>
        <w:t>’</w:t>
      </w:r>
      <w:r>
        <w:rPr>
          <w:rFonts w:ascii="Times Roman" w:hAnsi="Times Roman"/>
          <w:sz w:val="26"/>
          <w:szCs w:val="26"/>
          <w:lang w:val="de-DE"/>
        </w:rPr>
        <w:t xml:space="preserve">s </w:t>
      </w:r>
      <w:proofErr w:type="spellStart"/>
      <w:r>
        <w:rPr>
          <w:rFonts w:ascii="Times Roman" w:hAnsi="Times Roman"/>
          <w:sz w:val="26"/>
          <w:szCs w:val="26"/>
          <w:lang w:val="de-DE"/>
        </w:rPr>
        <w:t>studies</w:t>
      </w:r>
      <w:proofErr w:type="spellEnd"/>
      <w:r>
        <w:rPr>
          <w:rFonts w:ascii="Times Roman" w:hAnsi="Times Roman"/>
          <w:sz w:val="26"/>
          <w:szCs w:val="26"/>
          <w:lang w:val="de-DE"/>
        </w:rPr>
        <w:t xml:space="preserve"> </w:t>
      </w:r>
      <w:r w:rsidRPr="00675270">
        <w:rPr>
          <w:rFonts w:ascii="Times Roman" w:hAnsi="Times Roman"/>
          <w:sz w:val="26"/>
          <w:szCs w:val="26"/>
          <w:lang w:val="en-US"/>
        </w:rPr>
        <w:t xml:space="preserve">– </w:t>
      </w:r>
      <w:r>
        <w:rPr>
          <w:rFonts w:ascii="Times Roman" w:hAnsi="Times Roman"/>
          <w:sz w:val="26"/>
          <w:szCs w:val="26"/>
          <w:lang w:val="en-US"/>
        </w:rPr>
        <w:t>except in life-justified cases, where transfer is possible at another time.</w:t>
      </w:r>
    </w:p>
    <w:p w:rsidR="00881A3F" w:rsidRDefault="00093D5B">
      <w:pPr>
        <w:pStyle w:val="Domylne"/>
        <w:numPr>
          <w:ilvl w:val="0"/>
          <w:numId w:val="16"/>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student may transfer from another university to study programs offered at the Medical University of Lublin only to vacant places within the applicable enrollment limits determined by the minister responsible for health for the medical and dental programs, and by the Rector for other programs.</w:t>
      </w:r>
    </w:p>
    <w:p w:rsidR="00881A3F" w:rsidRDefault="00093D5B">
      <w:pPr>
        <w:pStyle w:val="Domylne"/>
        <w:numPr>
          <w:ilvl w:val="0"/>
          <w:numId w:val="1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Transfer may take place only at the beginning of the academic year in the case of first-cycle and uniform master</w:t>
      </w:r>
      <w:r>
        <w:rPr>
          <w:rFonts w:ascii="Times Roman" w:hAnsi="Times Roman"/>
          <w:sz w:val="26"/>
          <w:szCs w:val="26"/>
          <w:rtl/>
        </w:rPr>
        <w:t>’</w:t>
      </w:r>
      <w:r>
        <w:rPr>
          <w:rFonts w:ascii="Times Roman" w:hAnsi="Times Roman"/>
          <w:sz w:val="26"/>
          <w:szCs w:val="26"/>
          <w:lang w:val="en-US"/>
        </w:rPr>
        <w:t>s studies, except for programs beginning their cycle in the summer semester, or at the beginning of a semester in the case of second-cycle studies.</w:t>
      </w:r>
    </w:p>
    <w:p w:rsidR="00881A3F" w:rsidRDefault="00093D5B">
      <w:pPr>
        <w:pStyle w:val="Domylne"/>
        <w:numPr>
          <w:ilvl w:val="0"/>
          <w:numId w:val="1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student who began studies abroad may transfer only to part-time studies, provided that the University offers part-time education in the given academic year in the program applied for. This does not apply to students transferring to programs conducted in English.</w:t>
      </w:r>
    </w:p>
    <w:p w:rsidR="00881A3F" w:rsidRDefault="00093D5B">
      <w:pPr>
        <w:pStyle w:val="Domylne"/>
        <w:numPr>
          <w:ilvl w:val="0"/>
          <w:numId w:val="1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student applying for transfer to a program for which the recruitment process required an additional entrance examination testing specific abilities is required to pass that examination.</w:t>
      </w:r>
    </w:p>
    <w:p w:rsidR="00881A3F" w:rsidRDefault="00093D5B">
      <w:pPr>
        <w:pStyle w:val="Domylne"/>
        <w:numPr>
          <w:ilvl w:val="0"/>
          <w:numId w:val="1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student who has not completed the year (in the case of first-cycle or uniform master</w:t>
      </w:r>
      <w:r>
        <w:rPr>
          <w:rFonts w:ascii="Times Roman" w:hAnsi="Times Roman"/>
          <w:sz w:val="26"/>
          <w:szCs w:val="26"/>
          <w:rtl/>
        </w:rPr>
        <w:t>’</w:t>
      </w:r>
      <w:r>
        <w:rPr>
          <w:rFonts w:ascii="Times Roman" w:hAnsi="Times Roman"/>
          <w:sz w:val="26"/>
          <w:szCs w:val="26"/>
          <w:lang w:val="en-US"/>
        </w:rPr>
        <w:t>s studies) or semester (in the case of second-cycle studies) cannot be granted consent for transfer.</w:t>
      </w:r>
    </w:p>
    <w:p w:rsidR="00881A3F" w:rsidRDefault="00093D5B">
      <w:pPr>
        <w:pStyle w:val="Domylne"/>
        <w:numPr>
          <w:ilvl w:val="0"/>
          <w:numId w:val="1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student cannot be granted consent for transfer if the University cannot provide for the realization of classes resulting from curricular differences established on the basis of a comparative analysis of study programs, due to the extent of the identified differences.</w:t>
      </w:r>
    </w:p>
    <w:p w:rsidR="00881A3F" w:rsidRDefault="00093D5B">
      <w:pPr>
        <w:pStyle w:val="Domylne"/>
        <w:numPr>
          <w:ilvl w:val="0"/>
          <w:numId w:val="1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In the event of more transfer applications than available places in specific study years, admission is based on two criteria:</w:t>
      </w:r>
    </w:p>
    <w:p w:rsidR="00881A3F" w:rsidRDefault="00093D5B">
      <w:pPr>
        <w:pStyle w:val="Domylne"/>
        <w:numPr>
          <w:ilvl w:val="0"/>
          <w:numId w:val="17"/>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the grade point average including all grades obtained during studies so far, from examinations and pass/fail courses graded with a mark, including failing grades, </w:t>
      </w:r>
      <w:r>
        <w:rPr>
          <w:rFonts w:ascii="Times Roman" w:hAnsi="Times Roman"/>
          <w:sz w:val="26"/>
          <w:szCs w:val="26"/>
          <w:lang w:val="en-US"/>
        </w:rPr>
        <w:lastRenderedPageBreak/>
        <w:t>calculated in relation to the highest possible GPA, multiplied by a weighting of 75%;</w:t>
      </w:r>
    </w:p>
    <w:p w:rsidR="00881A3F" w:rsidRDefault="00093D5B">
      <w:pPr>
        <w:pStyle w:val="Domylne"/>
        <w:numPr>
          <w:ilvl w:val="0"/>
          <w:numId w:val="17"/>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result of the secondary school-leaving exam (</w:t>
      </w:r>
      <w:proofErr w:type="spellStart"/>
      <w:r>
        <w:rPr>
          <w:rFonts w:ascii="Times Roman" w:hAnsi="Times Roman"/>
          <w:sz w:val="26"/>
          <w:szCs w:val="26"/>
          <w:lang w:val="en-US"/>
        </w:rPr>
        <w:t>matura</w:t>
      </w:r>
      <w:proofErr w:type="spellEnd"/>
      <w:r>
        <w:rPr>
          <w:rFonts w:ascii="Times Roman" w:hAnsi="Times Roman"/>
          <w:sz w:val="26"/>
          <w:szCs w:val="26"/>
          <w:lang w:val="en-US"/>
        </w:rPr>
        <w:t>) in subjects required for recruitment to the given program, calculated in relation to the highest possible result, multiplied by a weighting of 25%.</w:t>
      </w:r>
    </w:p>
    <w:p w:rsidR="00881A3F" w:rsidRDefault="00093D5B">
      <w:pPr>
        <w:pStyle w:val="Domylne"/>
        <w:numPr>
          <w:ilvl w:val="0"/>
          <w:numId w:val="18"/>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In the case of identical results obtained by more than one transfer applicant, the order of transfer is determined by the average of all grades from the last year of studies (examinations and graded courses). If several candidates have the same average for the last year, the order is determined by the average of grades from the last semester.</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procedure for submitting and reviewing transfer applications and the list of required documents are determined by order of the Rector.</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student who has been granted consent for transfer is additionally required to complete courses arising from curricular differences in the nearest semester or year when the courses are offered. For making up curricular differences, students of part-time studies and studies conducted in English are required to pay fees.</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If curricular differences exceed 10 ECTS credits to be completed in a given semester, the student may obtain consent for transfer on condition of submitting an application for dean</w:t>
      </w:r>
      <w:r>
        <w:rPr>
          <w:rFonts w:ascii="Times Roman" w:hAnsi="Times Roman"/>
          <w:sz w:val="26"/>
          <w:szCs w:val="26"/>
          <w:rtl/>
        </w:rPr>
        <w:t>’</w:t>
      </w:r>
      <w:r>
        <w:rPr>
          <w:rFonts w:ascii="Times Roman" w:hAnsi="Times Roman"/>
          <w:sz w:val="26"/>
          <w:szCs w:val="26"/>
          <w:lang w:val="en-US"/>
        </w:rPr>
        <w:t>s leave and declaring participation in courses covering the curricular differences during that period.</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A student who has been granted consent for transfer may have courses completed outside the University credited, on the principles set out in </w:t>
      </w:r>
      <w:r w:rsidRPr="00675270">
        <w:rPr>
          <w:rFonts w:ascii="Times Roman" w:hAnsi="Times Roman"/>
          <w:sz w:val="26"/>
          <w:szCs w:val="26"/>
          <w:lang w:val="en-US"/>
        </w:rPr>
        <w:t>§ 13.</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 13</w:t>
      </w:r>
    </w:p>
    <w:p w:rsidR="00881A3F" w:rsidRDefault="00093D5B">
      <w:pPr>
        <w:pStyle w:val="Domylne"/>
        <w:numPr>
          <w:ilvl w:val="0"/>
          <w:numId w:val="19"/>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student has the right to transfer and have recognized courses/professional internships completed at the Medical University of Lublin or at another university, including foreign universities, if the learning outcomes achieved are found to correspond to the courses/internships specified in the study program for the profile and field of study the student is pursuing at the University.</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lastRenderedPageBreak/>
        <w:t>The Dean decides on the transfer and recognition of courses at the student</w:t>
      </w:r>
      <w:r>
        <w:rPr>
          <w:rFonts w:ascii="Times Roman" w:hAnsi="Times Roman"/>
          <w:sz w:val="26"/>
          <w:szCs w:val="26"/>
          <w:rtl/>
        </w:rPr>
        <w:t>’</w:t>
      </w:r>
      <w:r>
        <w:rPr>
          <w:rFonts w:ascii="Times Roman" w:hAnsi="Times Roman"/>
          <w:sz w:val="26"/>
          <w:szCs w:val="26"/>
          <w:lang w:val="en-US"/>
        </w:rPr>
        <w:t>s request, submitted no later than 14 days after the start of the semester/year in which the courses are to be completed, provided that for first-year students in the winter semester, the request should be submitted no later than 21 days after the start of the semester/year. The request is reviewed by the course/module coordinator in the unit responsible for delivering the courses or by the head of the unit, within 14 days of receiving the request.</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If the Dean approves the request referred to in paragraph 2, the student is assigned the number of ECTS credits and hours corresponding to the learning outcomes obtained through completion of the relevant courses and professional internships specified in the study program for the student</w:t>
      </w:r>
      <w:r>
        <w:rPr>
          <w:rFonts w:ascii="Times Roman" w:hAnsi="Times Roman"/>
          <w:sz w:val="26"/>
          <w:szCs w:val="26"/>
          <w:rtl/>
        </w:rPr>
        <w:t>’</w:t>
      </w:r>
      <w:r>
        <w:rPr>
          <w:rFonts w:ascii="Times Roman" w:hAnsi="Times Roman"/>
          <w:sz w:val="26"/>
          <w:szCs w:val="26"/>
          <w:lang w:val="en-US"/>
        </w:rPr>
        <w:t>s field of study.</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If a course completed with a pass/fail grade is recognized and assigned to a course in the study program that is graded, it is recorded as a passing grade (</w:t>
      </w:r>
      <w:r>
        <w:rPr>
          <w:rFonts w:ascii="Times Roman" w:hAnsi="Times Roman"/>
          <w:sz w:val="26"/>
          <w:szCs w:val="26"/>
          <w:rtl/>
          <w:lang w:val="ar-SA"/>
        </w:rPr>
        <w:t>“</w:t>
      </w:r>
      <w:r>
        <w:rPr>
          <w:rFonts w:ascii="Times Roman" w:hAnsi="Times Roman"/>
          <w:sz w:val="26"/>
          <w:szCs w:val="26"/>
          <w:lang w:val="en-US"/>
        </w:rPr>
        <w:t>satisfactory</w:t>
      </w:r>
      <w:r w:rsidRPr="00675270">
        <w:rPr>
          <w:rFonts w:ascii="Times Roman" w:hAnsi="Times Roman"/>
          <w:sz w:val="26"/>
          <w:szCs w:val="26"/>
          <w:lang w:val="en-US"/>
        </w:rPr>
        <w:t>”).</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 14</w:t>
      </w:r>
    </w:p>
    <w:p w:rsidR="00881A3F" w:rsidRDefault="00093D5B">
      <w:pPr>
        <w:pStyle w:val="Domylne"/>
        <w:numPr>
          <w:ilvl w:val="0"/>
          <w:numId w:val="2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In justified cases, a student may obtain consent to transfer to another field of study at the University, provided that they have completed the semester or year and meet the admission criteria required for that program. The decision on the transfer is made by the Dean of the receiving Faculty, with the consent of the Dean of the Faculty from which the student is transferring.</w:t>
      </w:r>
    </w:p>
    <w:p w:rsidR="00881A3F" w:rsidRDefault="00093D5B">
      <w:pPr>
        <w:pStyle w:val="Domylne"/>
        <w:numPr>
          <w:ilvl w:val="0"/>
          <w:numId w:val="1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Transfer to another field of study may occur only within the same form of studies (full-time or part-time).</w:t>
      </w:r>
    </w:p>
    <w:p w:rsidR="00881A3F" w:rsidRDefault="00093D5B">
      <w:pPr>
        <w:pStyle w:val="Domylne"/>
        <w:numPr>
          <w:ilvl w:val="0"/>
          <w:numId w:val="1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In the case of a change of field of study or undertaking parallel studies, the Dean determines the conditions for the student to make up deficiencies resulting from curricular differences. The student is required to take an appropriate oath.</w:t>
      </w:r>
    </w:p>
    <w:p w:rsidR="00881A3F" w:rsidRDefault="00093D5B">
      <w:pPr>
        <w:pStyle w:val="Domylne"/>
        <w:numPr>
          <w:ilvl w:val="0"/>
          <w:numId w:val="1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Consent for transfer cannot be granted to a student who has not completed:</w:t>
      </w:r>
    </w:p>
    <w:p w:rsidR="00881A3F" w:rsidRDefault="00093D5B">
      <w:pPr>
        <w:pStyle w:val="Domylne"/>
        <w:numPr>
          <w:ilvl w:val="1"/>
          <w:numId w:val="1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year, in the case of uniform master</w:t>
      </w:r>
      <w:r>
        <w:rPr>
          <w:rFonts w:ascii="Times Roman" w:hAnsi="Times Roman"/>
          <w:sz w:val="26"/>
          <w:szCs w:val="26"/>
          <w:rtl/>
        </w:rPr>
        <w:t>’</w:t>
      </w:r>
      <w:r>
        <w:rPr>
          <w:rFonts w:ascii="Times Roman" w:hAnsi="Times Roman"/>
          <w:sz w:val="26"/>
          <w:szCs w:val="26"/>
          <w:lang w:val="en-US"/>
        </w:rPr>
        <w:t>s studies and first-cycle studies;</w:t>
      </w:r>
    </w:p>
    <w:p w:rsidR="00881A3F" w:rsidRDefault="00093D5B">
      <w:pPr>
        <w:pStyle w:val="Domylne"/>
        <w:numPr>
          <w:ilvl w:val="1"/>
          <w:numId w:val="1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lastRenderedPageBreak/>
        <w:t>the semester, in the case of second-cycle studies.</w:t>
      </w:r>
    </w:p>
    <w:p w:rsidR="00881A3F" w:rsidRDefault="00093D5B">
      <w:pPr>
        <w:pStyle w:val="Domylne"/>
        <w:numPr>
          <w:ilvl w:val="0"/>
          <w:numId w:val="2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student who has obtained consent for transfer additionally completes courses covered by curricular differences in the nearest semester or year in which the courses are offered.</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Pr="00DC238A" w:rsidRDefault="00093D5B">
      <w:pPr>
        <w:pStyle w:val="Domylne"/>
        <w:suppressAutoHyphens/>
        <w:spacing w:before="0" w:after="281" w:line="360" w:lineRule="auto"/>
        <w:jc w:val="both"/>
        <w:rPr>
          <w:rFonts w:ascii="Times Roman" w:eastAsia="Times Roman" w:hAnsi="Times Roman" w:cs="Times Roman"/>
          <w:sz w:val="26"/>
          <w:szCs w:val="26"/>
          <w:lang w:val="en-US"/>
        </w:rPr>
      </w:pPr>
      <w:r w:rsidRPr="00DC238A">
        <w:rPr>
          <w:rFonts w:ascii="Times Roman" w:hAnsi="Times Roman"/>
          <w:sz w:val="26"/>
          <w:szCs w:val="26"/>
          <w:lang w:val="en-US"/>
        </w:rPr>
        <w:t>§ 15</w:t>
      </w:r>
    </w:p>
    <w:p w:rsidR="00675270" w:rsidRPr="00DC238A" w:rsidRDefault="00DC238A" w:rsidP="00DC238A">
      <w:pPr>
        <w:pStyle w:val="NormalnyWeb"/>
        <w:spacing w:line="360" w:lineRule="auto"/>
        <w:ind w:left="720" w:hanging="720"/>
        <w:rPr>
          <w:sz w:val="26"/>
          <w:szCs w:val="26"/>
        </w:rPr>
      </w:pPr>
      <w:r>
        <w:rPr>
          <w:sz w:val="26"/>
          <w:szCs w:val="26"/>
        </w:rPr>
        <w:t xml:space="preserve">1. </w:t>
      </w:r>
      <w:r>
        <w:rPr>
          <w:sz w:val="26"/>
          <w:szCs w:val="26"/>
        </w:rPr>
        <w:tab/>
      </w:r>
      <w:r w:rsidR="00675270" w:rsidRPr="00DC238A">
        <w:rPr>
          <w:sz w:val="26"/>
          <w:szCs w:val="26"/>
        </w:rPr>
        <w:t xml:space="preserve">A part-time student and a full-time student may, with the Dean’s consent, be transferred to the same full-time or part-time degree </w:t>
      </w:r>
      <w:proofErr w:type="spellStart"/>
      <w:r w:rsidR="00675270" w:rsidRPr="00DC238A">
        <w:rPr>
          <w:sz w:val="26"/>
          <w:szCs w:val="26"/>
        </w:rPr>
        <w:t>programme</w:t>
      </w:r>
      <w:proofErr w:type="spellEnd"/>
      <w:r w:rsidR="00675270" w:rsidRPr="00DC238A">
        <w:rPr>
          <w:sz w:val="26"/>
          <w:szCs w:val="26"/>
        </w:rPr>
        <w:t xml:space="preserve">, respectively, only into vacant places within the applicable quotas set by the Minister responsible for health for the medical and medical –dentistry </w:t>
      </w:r>
      <w:proofErr w:type="spellStart"/>
      <w:r w:rsidR="00675270" w:rsidRPr="00DC238A">
        <w:rPr>
          <w:sz w:val="26"/>
          <w:szCs w:val="26"/>
        </w:rPr>
        <w:t>programmes</w:t>
      </w:r>
      <w:proofErr w:type="spellEnd"/>
      <w:r w:rsidR="00675270" w:rsidRPr="00DC238A">
        <w:rPr>
          <w:sz w:val="26"/>
          <w:szCs w:val="26"/>
        </w:rPr>
        <w:t xml:space="preserve">, and by the Rector for other </w:t>
      </w:r>
      <w:proofErr w:type="spellStart"/>
      <w:r w:rsidR="00675270" w:rsidRPr="00DC238A">
        <w:rPr>
          <w:sz w:val="26"/>
          <w:szCs w:val="26"/>
        </w:rPr>
        <w:t>programmes</w:t>
      </w:r>
      <w:proofErr w:type="spellEnd"/>
      <w:r w:rsidR="00675270" w:rsidRPr="00DC238A">
        <w:rPr>
          <w:sz w:val="26"/>
          <w:szCs w:val="26"/>
        </w:rPr>
        <w:t>. A condition for a student’s transfer to full-time study is the settlement of the fees for educational services which they were obliged to pay whilst enrolled as a part-time student.</w:t>
      </w:r>
    </w:p>
    <w:p w:rsidR="00881A3F" w:rsidRDefault="00DC238A" w:rsidP="00DC238A">
      <w:pPr>
        <w:pStyle w:val="Domylne"/>
        <w:suppressAutoHyphens/>
        <w:spacing w:before="0" w:after="240" w:line="360" w:lineRule="auto"/>
        <w:ind w:left="720" w:hanging="720"/>
        <w:jc w:val="both"/>
        <w:rPr>
          <w:rFonts w:ascii="Times Roman" w:hAnsi="Times Roman"/>
          <w:sz w:val="26"/>
          <w:szCs w:val="26"/>
          <w:lang w:val="en-US"/>
        </w:rPr>
      </w:pPr>
      <w:r>
        <w:rPr>
          <w:rFonts w:ascii="Times Roman" w:hAnsi="Times Roman"/>
          <w:sz w:val="26"/>
          <w:szCs w:val="26"/>
          <w:lang w:val="en-US"/>
        </w:rPr>
        <w:t xml:space="preserve">2. </w:t>
      </w:r>
      <w:r>
        <w:rPr>
          <w:rFonts w:ascii="Times Roman" w:hAnsi="Times Roman"/>
          <w:sz w:val="26"/>
          <w:szCs w:val="26"/>
          <w:lang w:val="en-US"/>
        </w:rPr>
        <w:tab/>
      </w:r>
      <w:r w:rsidR="00093D5B">
        <w:rPr>
          <w:rFonts w:ascii="Times Roman" w:hAnsi="Times Roman"/>
          <w:sz w:val="26"/>
          <w:szCs w:val="26"/>
          <w:lang w:val="en-US"/>
        </w:rPr>
        <w:t>A part-time student transferred from another university may be transferred to full-time studies only after completing a full year at the University to which they were admitted.</w:t>
      </w:r>
    </w:p>
    <w:p w:rsidR="00881A3F" w:rsidRDefault="00093D5B" w:rsidP="00DC238A">
      <w:pPr>
        <w:pStyle w:val="Domylne"/>
        <w:numPr>
          <w:ilvl w:val="0"/>
          <w:numId w:val="11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transfer may take place at the beginning of the academic year, no earlier than after the completion of the second year of studies, subject to paragraphs 8, 9, and 11.</w:t>
      </w:r>
    </w:p>
    <w:p w:rsidR="00881A3F" w:rsidRDefault="00093D5B" w:rsidP="00DC238A">
      <w:pPr>
        <w:pStyle w:val="Domylne"/>
        <w:numPr>
          <w:ilvl w:val="0"/>
          <w:numId w:val="11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Dean</w:t>
      </w:r>
      <w:r>
        <w:rPr>
          <w:rFonts w:ascii="Times Roman" w:hAnsi="Times Roman"/>
          <w:sz w:val="26"/>
          <w:szCs w:val="26"/>
          <w:rtl/>
        </w:rPr>
        <w:t>’</w:t>
      </w:r>
      <w:r>
        <w:rPr>
          <w:rFonts w:ascii="Times Roman" w:hAnsi="Times Roman"/>
          <w:sz w:val="26"/>
          <w:szCs w:val="26"/>
          <w:lang w:val="en-US"/>
        </w:rPr>
        <w:t xml:space="preserve">s office posts information in the USOS system and on the website about the deadline for submitting applications no later than two weeks before the start of the application period. The deadline for submission is the last day of the </w:t>
      </w:r>
      <w:proofErr w:type="spellStart"/>
      <w:r>
        <w:rPr>
          <w:rFonts w:ascii="Times Roman" w:hAnsi="Times Roman"/>
          <w:sz w:val="26"/>
          <w:szCs w:val="26"/>
          <w:lang w:val="en-US"/>
        </w:rPr>
        <w:t>resit</w:t>
      </w:r>
      <w:proofErr w:type="spellEnd"/>
      <w:r>
        <w:rPr>
          <w:rFonts w:ascii="Times Roman" w:hAnsi="Times Roman"/>
          <w:sz w:val="26"/>
          <w:szCs w:val="26"/>
          <w:lang w:val="en-US"/>
        </w:rPr>
        <w:t xml:space="preserve"> session of the summer semester. Applications submitted after the deadline will not be considered.</w:t>
      </w:r>
    </w:p>
    <w:p w:rsidR="00881A3F" w:rsidRDefault="00093D5B" w:rsidP="00DC238A">
      <w:pPr>
        <w:pStyle w:val="Domylne"/>
        <w:numPr>
          <w:ilvl w:val="0"/>
          <w:numId w:val="11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Admission for transfer is based on the average exam grades obtained in the student</w:t>
      </w:r>
      <w:r>
        <w:rPr>
          <w:rFonts w:ascii="Times Roman" w:hAnsi="Times Roman"/>
          <w:sz w:val="26"/>
          <w:szCs w:val="26"/>
          <w:rtl/>
        </w:rPr>
        <w:t>’</w:t>
      </w:r>
      <w:r>
        <w:rPr>
          <w:rFonts w:ascii="Times Roman" w:hAnsi="Times Roman"/>
          <w:sz w:val="26"/>
          <w:szCs w:val="26"/>
          <w:lang w:val="en-US"/>
        </w:rPr>
        <w:t>s previous course of study. A student may receive consent for transfer if they have passed all courses in the curriculum and achieved the highest average exam grade across their entire course of study.</w:t>
      </w:r>
    </w:p>
    <w:p w:rsidR="00881A3F" w:rsidRDefault="00093D5B" w:rsidP="00DC238A">
      <w:pPr>
        <w:pStyle w:val="Domylne"/>
        <w:numPr>
          <w:ilvl w:val="0"/>
          <w:numId w:val="11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If several candidates have the same average exam grade, the order of transfer is determined by the average exam grade for the last semester. If multiple candidates </w:t>
      </w:r>
      <w:r>
        <w:rPr>
          <w:rFonts w:ascii="Times Roman" w:hAnsi="Times Roman"/>
          <w:sz w:val="26"/>
          <w:szCs w:val="26"/>
          <w:lang w:val="en-US"/>
        </w:rPr>
        <w:lastRenderedPageBreak/>
        <w:t xml:space="preserve">have the same average for the last semester, the order is determined by the average of all grades from the last year of study, including exams and credited courses. The provisions of </w:t>
      </w:r>
      <w:r w:rsidRPr="00675270">
        <w:rPr>
          <w:rFonts w:ascii="Times Roman" w:hAnsi="Times Roman"/>
          <w:sz w:val="26"/>
          <w:szCs w:val="26"/>
          <w:lang w:val="en-US"/>
        </w:rPr>
        <w:t xml:space="preserve">§ </w:t>
      </w:r>
      <w:r>
        <w:rPr>
          <w:rFonts w:ascii="Times Roman" w:hAnsi="Times Roman"/>
          <w:sz w:val="26"/>
          <w:szCs w:val="26"/>
          <w:lang w:val="en-US"/>
        </w:rPr>
        <w:t>6 of the Regulations are applied to calculate the average.</w:t>
      </w:r>
    </w:p>
    <w:p w:rsidR="00881A3F" w:rsidRDefault="00093D5B" w:rsidP="00DC238A">
      <w:pPr>
        <w:pStyle w:val="Domylne"/>
        <w:numPr>
          <w:ilvl w:val="0"/>
          <w:numId w:val="11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Students receive individual decisions with information on the number of available places, average grades, and ranking position.</w:t>
      </w:r>
    </w:p>
    <w:p w:rsidR="00881A3F" w:rsidRDefault="00093D5B" w:rsidP="00DC238A">
      <w:pPr>
        <w:pStyle w:val="Domylne"/>
        <w:numPr>
          <w:ilvl w:val="0"/>
          <w:numId w:val="11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part-time student in the final year of medical studies who began their studies:</w:t>
      </w:r>
    </w:p>
    <w:p w:rsidR="00881A3F" w:rsidRDefault="00093D5B" w:rsidP="00DC238A">
      <w:pPr>
        <w:pStyle w:val="Domylne"/>
        <w:numPr>
          <w:ilvl w:val="1"/>
          <w:numId w:val="11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before the 2023/2024 academic year may apply for transfer to the final semester of full-time studies, provided their overall average (excluding the penultimate semester) qualifies for a diploma with at least a </w:t>
      </w:r>
      <w:r>
        <w:rPr>
          <w:rFonts w:ascii="Times Roman" w:hAnsi="Times Roman"/>
          <w:sz w:val="26"/>
          <w:szCs w:val="26"/>
          <w:rtl/>
          <w:lang w:val="ar-SA"/>
        </w:rPr>
        <w:t>“</w:t>
      </w:r>
      <w:r>
        <w:rPr>
          <w:rFonts w:ascii="Times Roman" w:hAnsi="Times Roman"/>
          <w:sz w:val="26"/>
          <w:szCs w:val="26"/>
          <w:lang w:val="en-US"/>
        </w:rPr>
        <w:t>good</w:t>
      </w:r>
      <w:r w:rsidRPr="00675270">
        <w:rPr>
          <w:rFonts w:ascii="Times Roman" w:hAnsi="Times Roman"/>
          <w:sz w:val="26"/>
          <w:szCs w:val="26"/>
          <w:lang w:val="en-US"/>
        </w:rPr>
        <w:t xml:space="preserve">” </w:t>
      </w:r>
      <w:r>
        <w:rPr>
          <w:rFonts w:ascii="Times Roman" w:hAnsi="Times Roman"/>
          <w:sz w:val="26"/>
          <w:szCs w:val="26"/>
          <w:lang w:val="pt-PT"/>
        </w:rPr>
        <w:t>grade;</w:t>
      </w:r>
    </w:p>
    <w:p w:rsidR="00881A3F" w:rsidRDefault="00093D5B" w:rsidP="00DC238A">
      <w:pPr>
        <w:pStyle w:val="Domylne"/>
        <w:numPr>
          <w:ilvl w:val="1"/>
          <w:numId w:val="11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from the 2023/2024 academic year may apply for transfer to the final semester of full-time studies, provided their overall average (excluding the penultimate semester) qualifies for a diploma with at least a </w:t>
      </w:r>
      <w:r>
        <w:rPr>
          <w:rFonts w:ascii="Times Roman" w:hAnsi="Times Roman"/>
          <w:sz w:val="26"/>
          <w:szCs w:val="26"/>
          <w:rtl/>
          <w:lang w:val="ar-SA"/>
        </w:rPr>
        <w:t>“</w:t>
      </w:r>
      <w:r>
        <w:rPr>
          <w:rFonts w:ascii="Times Roman" w:hAnsi="Times Roman"/>
          <w:sz w:val="26"/>
          <w:szCs w:val="26"/>
          <w:lang w:val="en-US"/>
        </w:rPr>
        <w:t>very good</w:t>
      </w:r>
      <w:r w:rsidRPr="00675270">
        <w:rPr>
          <w:rFonts w:ascii="Times Roman" w:hAnsi="Times Roman"/>
          <w:sz w:val="26"/>
          <w:szCs w:val="26"/>
          <w:lang w:val="en-US"/>
        </w:rPr>
        <w:t xml:space="preserve">” </w:t>
      </w:r>
      <w:r>
        <w:rPr>
          <w:rFonts w:ascii="Times Roman" w:hAnsi="Times Roman"/>
          <w:sz w:val="26"/>
          <w:szCs w:val="26"/>
          <w:lang w:val="pt-PT"/>
        </w:rPr>
        <w:t>grade.</w:t>
      </w:r>
    </w:p>
    <w:p w:rsidR="00DC238A" w:rsidRDefault="00093D5B">
      <w:pPr>
        <w:pStyle w:val="Domylne"/>
        <w:numPr>
          <w:ilvl w:val="0"/>
          <w:numId w:val="2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A part-time student in the final year of </w:t>
      </w:r>
      <w:r w:rsidR="00DC238A">
        <w:rPr>
          <w:rFonts w:ascii="Times Roman" w:hAnsi="Times Roman"/>
          <w:sz w:val="26"/>
          <w:szCs w:val="26"/>
          <w:lang w:val="en-US"/>
        </w:rPr>
        <w:t>medical-</w:t>
      </w:r>
      <w:r>
        <w:rPr>
          <w:rFonts w:ascii="Times Roman" w:hAnsi="Times Roman"/>
          <w:sz w:val="26"/>
          <w:szCs w:val="26"/>
          <w:lang w:val="en-US"/>
        </w:rPr>
        <w:t>dent</w:t>
      </w:r>
      <w:r w:rsidR="00DC238A">
        <w:rPr>
          <w:rFonts w:ascii="Times Roman" w:hAnsi="Times Roman"/>
          <w:sz w:val="26"/>
          <w:szCs w:val="26"/>
          <w:lang w:val="en-US"/>
        </w:rPr>
        <w:t>istry</w:t>
      </w:r>
      <w:r>
        <w:rPr>
          <w:rFonts w:ascii="Times Roman" w:hAnsi="Times Roman"/>
          <w:sz w:val="26"/>
          <w:szCs w:val="26"/>
          <w:lang w:val="en-US"/>
        </w:rPr>
        <w:t xml:space="preserve"> studies may apply for transfer to the final semester of full-time studies, provided their overall average (excluding the penultimate semester) quali</w:t>
      </w:r>
      <w:r w:rsidR="00DC238A">
        <w:rPr>
          <w:rFonts w:ascii="Times Roman" w:hAnsi="Times Roman"/>
          <w:sz w:val="26"/>
          <w:szCs w:val="26"/>
          <w:lang w:val="en-US"/>
        </w:rPr>
        <w:t>fies for a diploma with:</w:t>
      </w:r>
    </w:p>
    <w:p w:rsidR="00881A3F" w:rsidRPr="00DC238A" w:rsidRDefault="00093D5B" w:rsidP="00DC238A">
      <w:pPr>
        <w:pStyle w:val="Domylne"/>
        <w:numPr>
          <w:ilvl w:val="1"/>
          <w:numId w:val="2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 </w:t>
      </w:r>
      <w:r w:rsidR="00DC238A">
        <w:rPr>
          <w:rFonts w:ascii="Times Roman" w:hAnsi="Times Roman"/>
          <w:sz w:val="26"/>
          <w:szCs w:val="26"/>
          <w:lang w:val="en-US"/>
        </w:rPr>
        <w:t xml:space="preserve">at least </w:t>
      </w:r>
      <w:r>
        <w:rPr>
          <w:rFonts w:ascii="Times Roman" w:hAnsi="Times Roman"/>
          <w:sz w:val="26"/>
          <w:szCs w:val="26"/>
          <w:lang w:val="en-US"/>
        </w:rPr>
        <w:t xml:space="preserve">a </w:t>
      </w:r>
      <w:r>
        <w:rPr>
          <w:rFonts w:ascii="Times Roman" w:hAnsi="Times Roman"/>
          <w:sz w:val="26"/>
          <w:szCs w:val="26"/>
          <w:rtl/>
          <w:lang w:val="ar-SA"/>
        </w:rPr>
        <w:t>“</w:t>
      </w:r>
      <w:r>
        <w:rPr>
          <w:rFonts w:ascii="Times Roman" w:hAnsi="Times Roman"/>
          <w:sz w:val="26"/>
          <w:szCs w:val="26"/>
          <w:lang w:val="en-US"/>
        </w:rPr>
        <w:t>good</w:t>
      </w:r>
      <w:r w:rsidRPr="00675270">
        <w:rPr>
          <w:rFonts w:ascii="Times Roman" w:hAnsi="Times Roman"/>
          <w:sz w:val="26"/>
          <w:szCs w:val="26"/>
          <w:lang w:val="en-US"/>
        </w:rPr>
        <w:t xml:space="preserve">” </w:t>
      </w:r>
      <w:r w:rsidR="00DC238A">
        <w:rPr>
          <w:rFonts w:ascii="Times Roman" w:hAnsi="Times Roman"/>
          <w:sz w:val="26"/>
          <w:szCs w:val="26"/>
          <w:lang w:val="pt-PT"/>
        </w:rPr>
        <w:t xml:space="preserve">grade – provided they have started studies before 2026/2027 academic year; </w:t>
      </w:r>
    </w:p>
    <w:p w:rsidR="00DC238A" w:rsidRDefault="00DC238A" w:rsidP="00DC238A">
      <w:pPr>
        <w:pStyle w:val="Domylne"/>
        <w:numPr>
          <w:ilvl w:val="1"/>
          <w:numId w:val="23"/>
        </w:numPr>
        <w:suppressAutoHyphens/>
        <w:spacing w:before="0" w:after="240" w:line="360" w:lineRule="auto"/>
        <w:jc w:val="both"/>
        <w:rPr>
          <w:rFonts w:ascii="Times Roman" w:hAnsi="Times Roman"/>
          <w:sz w:val="26"/>
          <w:szCs w:val="26"/>
          <w:lang w:val="en-US"/>
        </w:rPr>
      </w:pPr>
      <w:r>
        <w:rPr>
          <w:rFonts w:ascii="Times Roman" w:hAnsi="Times Roman"/>
          <w:sz w:val="26"/>
          <w:szCs w:val="26"/>
          <w:lang w:val="pt-PT"/>
        </w:rPr>
        <w:t>At least a “very good” grade – provided they have started studies from 2026/2027 academic year.</w:t>
      </w:r>
    </w:p>
    <w:p w:rsidR="00881A3F" w:rsidRDefault="00093D5B" w:rsidP="00DC238A">
      <w:pPr>
        <w:pStyle w:val="Domylne"/>
        <w:numPr>
          <w:ilvl w:val="0"/>
          <w:numId w:val="112"/>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transfer of a student takes place based on a written application submitted no later than two weeks before the start of the summer semester.</w:t>
      </w:r>
    </w:p>
    <w:p w:rsidR="00881A3F" w:rsidRDefault="00093D5B" w:rsidP="00DC238A">
      <w:pPr>
        <w:pStyle w:val="Domylne"/>
        <w:numPr>
          <w:ilvl w:val="0"/>
          <w:numId w:val="112"/>
        </w:numPr>
        <w:suppressAutoHyphens/>
        <w:spacing w:before="0" w:after="240" w:line="360" w:lineRule="auto"/>
        <w:jc w:val="both"/>
        <w:rPr>
          <w:rFonts w:ascii="Times Roman" w:hAnsi="Times Roman"/>
          <w:sz w:val="26"/>
          <w:szCs w:val="26"/>
          <w:lang w:val="it-IT"/>
        </w:rPr>
      </w:pPr>
      <w:r>
        <w:rPr>
          <w:rFonts w:ascii="Times Roman" w:hAnsi="Times Roman"/>
          <w:sz w:val="26"/>
          <w:szCs w:val="26"/>
          <w:lang w:val="it-IT"/>
        </w:rPr>
        <w:t>A student in uniform master</w:t>
      </w:r>
      <w:r>
        <w:rPr>
          <w:rFonts w:ascii="Times Roman" w:hAnsi="Times Roman"/>
          <w:sz w:val="26"/>
          <w:szCs w:val="26"/>
          <w:rtl/>
        </w:rPr>
        <w:t>’</w:t>
      </w:r>
      <w:r>
        <w:rPr>
          <w:rFonts w:ascii="Times Roman" w:hAnsi="Times Roman"/>
          <w:sz w:val="26"/>
          <w:szCs w:val="26"/>
          <w:lang w:val="en-US"/>
        </w:rPr>
        <w:t>s studies may be transferred to second-cycle studies if, in their previous course of study, they have completed and passed courses covering at least 60% of the program content of first-cycle studies and at least 60% of the program content completed so far in the second-cycle studies.</w:t>
      </w:r>
    </w:p>
    <w:p w:rsidR="00881A3F" w:rsidRDefault="00093D5B" w:rsidP="00DC238A">
      <w:pPr>
        <w:pStyle w:val="Domylne"/>
        <w:numPr>
          <w:ilvl w:val="0"/>
          <w:numId w:val="112"/>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In the case of a transfer under paragraph 11, the provisions of </w:t>
      </w:r>
      <w:r w:rsidRPr="00675270">
        <w:rPr>
          <w:rFonts w:ascii="Times Roman" w:hAnsi="Times Roman"/>
          <w:sz w:val="26"/>
          <w:szCs w:val="26"/>
          <w:lang w:val="en-US"/>
        </w:rPr>
        <w:t xml:space="preserve">§ </w:t>
      </w:r>
      <w:r>
        <w:rPr>
          <w:rFonts w:ascii="Times Roman" w:hAnsi="Times Roman"/>
          <w:sz w:val="26"/>
          <w:szCs w:val="26"/>
          <w:lang w:val="en-US"/>
        </w:rPr>
        <w:t>14 paragraphs 4(1) and 5 apply accordingly.</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 16</w:t>
      </w:r>
    </w:p>
    <w:p w:rsidR="00881A3F" w:rsidRDefault="00093D5B">
      <w:pPr>
        <w:pStyle w:val="Domylne"/>
        <w:numPr>
          <w:ilvl w:val="0"/>
          <w:numId w:val="24"/>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At the University, among academic teachers, the following positions are appointed:</w:t>
      </w:r>
    </w:p>
    <w:p w:rsidR="00881A3F" w:rsidRDefault="00093D5B" w:rsidP="00D1648F">
      <w:pPr>
        <w:pStyle w:val="Domylne"/>
        <w:numPr>
          <w:ilvl w:val="1"/>
          <w:numId w:val="112"/>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Year tutors;</w:t>
      </w:r>
    </w:p>
    <w:p w:rsidR="00881A3F" w:rsidRDefault="00093D5B" w:rsidP="00DC238A">
      <w:pPr>
        <w:pStyle w:val="Domylne"/>
        <w:numPr>
          <w:ilvl w:val="1"/>
          <w:numId w:val="112"/>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Study program coordinators;</w:t>
      </w:r>
    </w:p>
    <w:p w:rsidR="00881A3F" w:rsidRDefault="00093D5B" w:rsidP="00DC238A">
      <w:pPr>
        <w:pStyle w:val="Domylne"/>
        <w:numPr>
          <w:ilvl w:val="1"/>
          <w:numId w:val="112"/>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Course/module coordinators;</w:t>
      </w:r>
    </w:p>
    <w:p w:rsidR="00881A3F" w:rsidRDefault="00093D5B" w:rsidP="00DC238A">
      <w:pPr>
        <w:pStyle w:val="Domylne"/>
        <w:numPr>
          <w:ilvl w:val="1"/>
          <w:numId w:val="112"/>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Practical training coordinators;</w:t>
      </w:r>
    </w:p>
    <w:p w:rsidR="00881A3F" w:rsidRDefault="00093D5B" w:rsidP="00DC238A">
      <w:pPr>
        <w:pStyle w:val="Domylne"/>
        <w:numPr>
          <w:ilvl w:val="1"/>
          <w:numId w:val="112"/>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Internship supervisors;</w:t>
      </w:r>
    </w:p>
    <w:p w:rsidR="00881A3F" w:rsidRDefault="00093D5B" w:rsidP="00DC238A">
      <w:pPr>
        <w:pStyle w:val="Domylne"/>
        <w:numPr>
          <w:ilvl w:val="1"/>
          <w:numId w:val="112"/>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Erasmus+ program coordinators for individual study programs offered by the University.</w:t>
      </w:r>
    </w:p>
    <w:p w:rsidR="00881A3F" w:rsidRDefault="00093D5B">
      <w:pPr>
        <w:pStyle w:val="Domylne"/>
        <w:numPr>
          <w:ilvl w:val="0"/>
          <w:numId w:val="25"/>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Year tutors are appointed by the Dean after consulting the Student Government.</w:t>
      </w:r>
    </w:p>
    <w:p w:rsidR="00881A3F" w:rsidRDefault="00093D5B" w:rsidP="00D1648F">
      <w:pPr>
        <w:pStyle w:val="Domylne"/>
        <w:numPr>
          <w:ilvl w:val="0"/>
          <w:numId w:val="25"/>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Program and practical training coordinators are appointed by the Vice-Rector for Education and Didactics at the request of the relevant Dean.</w:t>
      </w:r>
    </w:p>
    <w:p w:rsidR="00881A3F" w:rsidRDefault="00093D5B" w:rsidP="00D1648F">
      <w:pPr>
        <w:pStyle w:val="Domylne"/>
        <w:numPr>
          <w:ilvl w:val="0"/>
          <w:numId w:val="25"/>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Course/module coordinators are appointed by the Dean at the request of the Head of the organizational unit responsible for the course/module.</w:t>
      </w:r>
    </w:p>
    <w:p w:rsidR="00881A3F" w:rsidRDefault="00093D5B" w:rsidP="00D1648F">
      <w:pPr>
        <w:pStyle w:val="Domylne"/>
        <w:numPr>
          <w:ilvl w:val="0"/>
          <w:numId w:val="25"/>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Internship supervisors are appointed by the Dean with the approval of the Vice-Rector for Education and Didactics.</w:t>
      </w:r>
    </w:p>
    <w:p w:rsidR="00881A3F" w:rsidRDefault="00093D5B" w:rsidP="00D1648F">
      <w:pPr>
        <w:pStyle w:val="Domylne"/>
        <w:numPr>
          <w:ilvl w:val="0"/>
          <w:numId w:val="25"/>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Erasmus+ program coordinators are appointed by the Vice-Rector for Education and Didactics at the request of the Dean of the relevant Faculty.</w:t>
      </w:r>
    </w:p>
    <w:p w:rsidR="00881A3F" w:rsidRDefault="00093D5B" w:rsidP="00D1648F">
      <w:pPr>
        <w:pStyle w:val="Domylne"/>
        <w:numPr>
          <w:ilvl w:val="0"/>
          <w:numId w:val="25"/>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Dean defines the scope of duties for tutors and coordinators. Information about appointed persons and their responsibilities is promptly published on the Dean</w:t>
      </w:r>
      <w:r>
        <w:rPr>
          <w:rFonts w:ascii="Times Roman" w:hAnsi="Times Roman"/>
          <w:sz w:val="26"/>
          <w:szCs w:val="26"/>
          <w:rtl/>
        </w:rPr>
        <w:t>’</w:t>
      </w:r>
      <w:r>
        <w:rPr>
          <w:rFonts w:ascii="Times Roman" w:hAnsi="Times Roman"/>
          <w:sz w:val="26"/>
          <w:szCs w:val="26"/>
          <w:lang w:val="en-US"/>
        </w:rPr>
        <w:t>s office website.</w:t>
      </w:r>
    </w:p>
    <w:p w:rsidR="00881A3F" w:rsidRDefault="00093D5B" w:rsidP="00D1648F">
      <w:pPr>
        <w:pStyle w:val="Domylne"/>
        <w:numPr>
          <w:ilvl w:val="0"/>
          <w:numId w:val="25"/>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Among students, class representatives and group leaders are appointed. The rules for their election are defined in the Student Government Regulations.</w:t>
      </w:r>
    </w:p>
    <w:p w:rsidR="00881A3F" w:rsidRDefault="00093D5B" w:rsidP="00D1648F">
      <w:pPr>
        <w:pStyle w:val="Domylne"/>
        <w:numPr>
          <w:ilvl w:val="0"/>
          <w:numId w:val="25"/>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lastRenderedPageBreak/>
        <w:t>The primary duties of class/group leaders include representing their year/group in a</w:t>
      </w:r>
      <w:r w:rsidR="00D1648F">
        <w:rPr>
          <w:rFonts w:ascii="Times Roman" w:hAnsi="Times Roman"/>
          <w:sz w:val="26"/>
          <w:szCs w:val="26"/>
          <w:lang w:val="en-US"/>
        </w:rPr>
        <w:t>ll organizational</w:t>
      </w:r>
      <w:r>
        <w:rPr>
          <w:rFonts w:ascii="Times Roman" w:hAnsi="Times Roman"/>
          <w:sz w:val="26"/>
          <w:szCs w:val="26"/>
          <w:lang w:val="en-US"/>
        </w:rPr>
        <w:t xml:space="preserve"> matters. With documented consent from a student, a leader may act as an intermediary in educational processes, gaining access to documents and data. The template for consent and its withdrawal is Annexes 2 and 2a to the Regulations.</w:t>
      </w:r>
    </w:p>
    <w:p w:rsidR="00881A3F" w:rsidRDefault="00093D5B" w:rsidP="00D1648F">
      <w:pPr>
        <w:pStyle w:val="Domylne"/>
        <w:numPr>
          <w:ilvl w:val="0"/>
          <w:numId w:val="25"/>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Dean organizes students into groups within the offered forms of study. During classes, a student is subject to the instructor conducting the class.</w:t>
      </w:r>
    </w:p>
    <w:p w:rsidR="00881A3F" w:rsidRDefault="00093D5B" w:rsidP="00D1648F">
      <w:pPr>
        <w:pStyle w:val="Domylne"/>
        <w:numPr>
          <w:ilvl w:val="0"/>
          <w:numId w:val="25"/>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An instructor must excuse a student from classes based on a certificate from the Dean or Vice-Rector for Education and Didactics, and reschedule any assessments of learning outcomes for that period.</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 17</w:t>
      </w:r>
    </w:p>
    <w:p w:rsidR="00881A3F" w:rsidRDefault="00093D5B">
      <w:pPr>
        <w:pStyle w:val="Domylne"/>
        <w:numPr>
          <w:ilvl w:val="0"/>
          <w:numId w:val="26"/>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student may follow an individual study program (IPS), including a custom study plan, if:</w:t>
      </w:r>
    </w:p>
    <w:p w:rsidR="00881A3F" w:rsidRPr="00675270" w:rsidRDefault="00093D5B" w:rsidP="00D1648F">
      <w:pPr>
        <w:pStyle w:val="Domylne"/>
        <w:numPr>
          <w:ilvl w:val="1"/>
          <w:numId w:val="25"/>
        </w:numPr>
        <w:suppressAutoHyphens/>
        <w:spacing w:before="0" w:after="240" w:line="360" w:lineRule="auto"/>
        <w:jc w:val="both"/>
        <w:rPr>
          <w:rFonts w:ascii="Times Roman" w:hAnsi="Times Roman"/>
          <w:sz w:val="26"/>
          <w:szCs w:val="26"/>
          <w:lang w:val="en-US"/>
        </w:rPr>
      </w:pPr>
      <w:r w:rsidRPr="00675270">
        <w:rPr>
          <w:rFonts w:ascii="Times Roman" w:hAnsi="Times Roman"/>
          <w:sz w:val="26"/>
          <w:szCs w:val="26"/>
          <w:lang w:val="en-US"/>
        </w:rPr>
        <w:t>t</w:t>
      </w:r>
      <w:r>
        <w:rPr>
          <w:rFonts w:ascii="Times Roman" w:hAnsi="Times Roman"/>
          <w:sz w:val="26"/>
          <w:szCs w:val="26"/>
          <w:lang w:val="en-US"/>
        </w:rPr>
        <w:t>hey have passed the first year and achieved an average grade of at least 4.0 for all grades in their periodical performance record from the last year, and have notable academic achievements, or</w:t>
      </w:r>
    </w:p>
    <w:p w:rsidR="00881A3F" w:rsidRPr="00675270" w:rsidRDefault="00093D5B" w:rsidP="00D1648F">
      <w:pPr>
        <w:pStyle w:val="Domylne"/>
        <w:numPr>
          <w:ilvl w:val="1"/>
          <w:numId w:val="25"/>
        </w:numPr>
        <w:suppressAutoHyphens/>
        <w:spacing w:before="0" w:after="240" w:line="360" w:lineRule="auto"/>
        <w:jc w:val="both"/>
        <w:rPr>
          <w:rFonts w:ascii="Times Roman" w:hAnsi="Times Roman"/>
          <w:sz w:val="26"/>
          <w:szCs w:val="26"/>
          <w:lang w:val="en-US"/>
        </w:rPr>
      </w:pPr>
      <w:r w:rsidRPr="00675270">
        <w:rPr>
          <w:rFonts w:ascii="Times Roman" w:hAnsi="Times Roman"/>
          <w:sz w:val="26"/>
          <w:szCs w:val="26"/>
          <w:lang w:val="en-US"/>
        </w:rPr>
        <w:t>t</w:t>
      </w:r>
      <w:r>
        <w:rPr>
          <w:rFonts w:ascii="Times Roman" w:hAnsi="Times Roman"/>
          <w:sz w:val="26"/>
          <w:szCs w:val="26"/>
          <w:lang w:val="en-US"/>
        </w:rPr>
        <w:t>hey were admitted based on recognition of prior learning.</w:t>
      </w:r>
    </w:p>
    <w:p w:rsidR="00881A3F" w:rsidRDefault="00093D5B">
      <w:pPr>
        <w:pStyle w:val="Domylne"/>
        <w:numPr>
          <w:ilvl w:val="0"/>
          <w:numId w:val="27"/>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In the case of </w:t>
      </w:r>
      <w:r w:rsidRPr="00675270">
        <w:rPr>
          <w:rFonts w:ascii="Times Roman" w:hAnsi="Times Roman"/>
          <w:sz w:val="26"/>
          <w:szCs w:val="26"/>
          <w:lang w:val="en-US"/>
        </w:rPr>
        <w:t xml:space="preserve">§ </w:t>
      </w:r>
      <w:r>
        <w:rPr>
          <w:rFonts w:ascii="Times Roman" w:hAnsi="Times Roman"/>
          <w:sz w:val="26"/>
          <w:szCs w:val="26"/>
          <w:lang w:val="en-US"/>
        </w:rPr>
        <w:t>17(1)(1), an individual study program may include</w:t>
      </w:r>
      <w:r w:rsidRPr="00675270">
        <w:rPr>
          <w:rFonts w:ascii="Times Roman" w:hAnsi="Times Roman"/>
          <w:sz w:val="26"/>
          <w:szCs w:val="26"/>
          <w:lang w:val="en-US"/>
        </w:rPr>
        <w:t xml:space="preserve"> e</w:t>
      </w:r>
      <w:r>
        <w:rPr>
          <w:rFonts w:ascii="Times Roman" w:hAnsi="Times Roman"/>
          <w:sz w:val="26"/>
          <w:szCs w:val="26"/>
          <w:lang w:val="en-US"/>
        </w:rPr>
        <w:t>xpanding knowledge in selected specialties;</w:t>
      </w:r>
      <w:r w:rsidRPr="00675270">
        <w:rPr>
          <w:rFonts w:ascii="Times Roman" w:hAnsi="Times Roman"/>
          <w:sz w:val="26"/>
          <w:szCs w:val="26"/>
          <w:lang w:val="en-US"/>
        </w:rPr>
        <w:t xml:space="preserve"> p</w:t>
      </w:r>
      <w:r>
        <w:rPr>
          <w:rFonts w:ascii="Times Roman" w:hAnsi="Times Roman"/>
          <w:sz w:val="26"/>
          <w:szCs w:val="26"/>
          <w:lang w:val="en-US"/>
        </w:rPr>
        <w:t xml:space="preserve">articipation in research and organizational </w:t>
      </w:r>
      <w:proofErr w:type="spellStart"/>
      <w:r>
        <w:rPr>
          <w:rFonts w:ascii="Times Roman" w:hAnsi="Times Roman"/>
          <w:sz w:val="26"/>
          <w:szCs w:val="26"/>
          <w:lang w:val="en-US"/>
        </w:rPr>
        <w:t>activties</w:t>
      </w:r>
      <w:proofErr w:type="spellEnd"/>
      <w:r>
        <w:rPr>
          <w:rFonts w:ascii="Times Roman" w:hAnsi="Times Roman"/>
          <w:sz w:val="26"/>
          <w:szCs w:val="26"/>
          <w:lang w:val="en-US"/>
        </w:rPr>
        <w:t xml:space="preserve"> for the University or the community;</w:t>
      </w:r>
      <w:r w:rsidRPr="00675270">
        <w:rPr>
          <w:rFonts w:ascii="Times Roman" w:hAnsi="Times Roman"/>
          <w:sz w:val="26"/>
          <w:szCs w:val="26"/>
          <w:lang w:val="en-US"/>
        </w:rPr>
        <w:t xml:space="preserve"> a</w:t>
      </w:r>
      <w:r>
        <w:rPr>
          <w:rFonts w:ascii="Times Roman" w:hAnsi="Times Roman"/>
          <w:sz w:val="26"/>
          <w:szCs w:val="26"/>
          <w:lang w:val="en-US"/>
        </w:rPr>
        <w:t>ttending courses of the current year without being assigned to a group, while maintaining the required ECTS points.</w:t>
      </w:r>
    </w:p>
    <w:p w:rsidR="00881A3F" w:rsidRDefault="00093D5B">
      <w:pPr>
        <w:pStyle w:val="Domylne"/>
        <w:numPr>
          <w:ilvl w:val="0"/>
          <w:numId w:val="28"/>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To apply for an IPS, a student submits a request to the Dean before the academic year or semester, including:</w:t>
      </w:r>
    </w:p>
    <w:p w:rsidR="00881A3F" w:rsidRDefault="00093D5B" w:rsidP="00D1648F">
      <w:pPr>
        <w:pStyle w:val="Domylne"/>
        <w:numPr>
          <w:ilvl w:val="1"/>
          <w:numId w:val="25"/>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Dean</w:t>
      </w:r>
      <w:r>
        <w:rPr>
          <w:rFonts w:ascii="Times Roman" w:hAnsi="Times Roman"/>
          <w:sz w:val="26"/>
          <w:szCs w:val="26"/>
          <w:rtl/>
        </w:rPr>
        <w:t>’</w:t>
      </w:r>
      <w:r>
        <w:rPr>
          <w:rFonts w:ascii="Times Roman" w:hAnsi="Times Roman"/>
          <w:sz w:val="26"/>
          <w:szCs w:val="26"/>
          <w:lang w:val="en-US"/>
        </w:rPr>
        <w:t>s office certificate of their current grade average and a proposed academic supervisor (with documented consent), or</w:t>
      </w:r>
    </w:p>
    <w:p w:rsidR="00881A3F" w:rsidRDefault="00093D5B" w:rsidP="00D1648F">
      <w:pPr>
        <w:pStyle w:val="Domylne"/>
        <w:numPr>
          <w:ilvl w:val="1"/>
          <w:numId w:val="25"/>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certificate of admission via recognition of prior learning.</w:t>
      </w:r>
    </w:p>
    <w:p w:rsidR="00881A3F" w:rsidRDefault="00093D5B">
      <w:pPr>
        <w:pStyle w:val="Domylne"/>
        <w:numPr>
          <w:ilvl w:val="0"/>
          <w:numId w:val="29"/>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lastRenderedPageBreak/>
        <w:t>Decisions regarding IPS are made by the Faculty Dean in consultation with the Vice-Rector for Education and Didactics.</w:t>
      </w:r>
    </w:p>
    <w:p w:rsidR="00881A3F" w:rsidRDefault="00093D5B" w:rsidP="00D1648F">
      <w:pPr>
        <w:pStyle w:val="Domylne"/>
        <w:numPr>
          <w:ilvl w:val="0"/>
          <w:numId w:val="25"/>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student approved for IPS is assigned a supervisor with at least a doctoral degree.</w:t>
      </w:r>
    </w:p>
    <w:p w:rsidR="00881A3F" w:rsidRDefault="00093D5B" w:rsidP="00D1648F">
      <w:pPr>
        <w:pStyle w:val="Domylne"/>
        <w:numPr>
          <w:ilvl w:val="0"/>
          <w:numId w:val="25"/>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supervisor and student set a detailed schedule for the IPS in consultation with heads of academic units, which is submitted for Dean</w:t>
      </w:r>
      <w:r>
        <w:rPr>
          <w:rFonts w:ascii="Times Roman" w:hAnsi="Times Roman"/>
          <w:sz w:val="26"/>
          <w:szCs w:val="26"/>
          <w:rtl/>
        </w:rPr>
        <w:t>’</w:t>
      </w:r>
      <w:r>
        <w:rPr>
          <w:rFonts w:ascii="Times Roman" w:hAnsi="Times Roman"/>
          <w:sz w:val="26"/>
          <w:szCs w:val="26"/>
          <w:lang w:val="it-IT"/>
        </w:rPr>
        <w:t>s approval.</w:t>
      </w:r>
    </w:p>
    <w:p w:rsidR="00881A3F" w:rsidRDefault="00093D5B" w:rsidP="00D1648F">
      <w:pPr>
        <w:pStyle w:val="Domylne"/>
        <w:numPr>
          <w:ilvl w:val="0"/>
          <w:numId w:val="25"/>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IPS approval is granted for one year, except for students admitted via recognition of prior learning, for whom it applies for the full duration of studies.</w:t>
      </w:r>
    </w:p>
    <w:p w:rsidR="00881A3F" w:rsidRDefault="00093D5B" w:rsidP="00D1648F">
      <w:pPr>
        <w:pStyle w:val="Domylne"/>
        <w:numPr>
          <w:ilvl w:val="0"/>
          <w:numId w:val="25"/>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student continuing IPS must submit a request with a report on IPS completion no later than 14 days before the academic year ends.</w:t>
      </w:r>
    </w:p>
    <w:p w:rsidR="00881A3F" w:rsidRDefault="00093D5B" w:rsidP="00D1648F">
      <w:pPr>
        <w:pStyle w:val="Domylne"/>
        <w:numPr>
          <w:ilvl w:val="0"/>
          <w:numId w:val="25"/>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IPS cannot extend the total duration of studies.</w:t>
      </w:r>
    </w:p>
    <w:p w:rsidR="00881A3F" w:rsidRDefault="00093D5B" w:rsidP="00D1648F">
      <w:pPr>
        <w:pStyle w:val="Domylne"/>
        <w:numPr>
          <w:ilvl w:val="0"/>
          <w:numId w:val="25"/>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Students in IPS may have reduced class time if they achieve the intended learning outcomes and required ECTS points.</w:t>
      </w:r>
    </w:p>
    <w:p w:rsidR="00881A3F" w:rsidRDefault="00093D5B" w:rsidP="00D1648F">
      <w:pPr>
        <w:pStyle w:val="Domylne"/>
        <w:numPr>
          <w:ilvl w:val="0"/>
          <w:numId w:val="25"/>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Students admitted via recognition of prior learning follow the study program of their field according to an individual study plan developed by a supervisor and approved by the Dean.</w:t>
      </w:r>
    </w:p>
    <w:p w:rsidR="00881A3F" w:rsidRDefault="00093D5B" w:rsidP="00D1648F">
      <w:pPr>
        <w:pStyle w:val="Domylne"/>
        <w:numPr>
          <w:ilvl w:val="0"/>
          <w:numId w:val="25"/>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Students admitted via recognition of prior learning are exempt from courses and professional internships already credited through the recognition process.</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 18</w:t>
      </w:r>
    </w:p>
    <w:p w:rsidR="00881A3F" w:rsidRDefault="00093D5B">
      <w:pPr>
        <w:pStyle w:val="Domylne"/>
        <w:numPr>
          <w:ilvl w:val="0"/>
          <w:numId w:val="3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Individual Organization of Studies (IOS) is a mode of study allowing courses, assessments, and exams to be scheduled individually.</w:t>
      </w:r>
    </w:p>
    <w:p w:rsidR="00881A3F" w:rsidRDefault="00093D5B" w:rsidP="00DC238A">
      <w:pPr>
        <w:pStyle w:val="Domylne"/>
        <w:numPr>
          <w:ilvl w:val="0"/>
          <w:numId w:val="3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student may apply for IOS, subject to sections 3 and 4, if they:</w:t>
      </w:r>
    </w:p>
    <w:p w:rsidR="00881A3F" w:rsidRPr="00675270" w:rsidRDefault="00093D5B" w:rsidP="00DC238A">
      <w:pPr>
        <w:pStyle w:val="Domylne"/>
        <w:numPr>
          <w:ilvl w:val="1"/>
          <w:numId w:val="30"/>
        </w:numPr>
        <w:suppressAutoHyphens/>
        <w:spacing w:before="0" w:after="240" w:line="360" w:lineRule="auto"/>
        <w:jc w:val="both"/>
        <w:rPr>
          <w:rFonts w:ascii="Times Roman" w:hAnsi="Times Roman"/>
          <w:sz w:val="26"/>
          <w:szCs w:val="26"/>
          <w:lang w:val="en-US"/>
        </w:rPr>
      </w:pPr>
      <w:r w:rsidRPr="00675270">
        <w:rPr>
          <w:rFonts w:ascii="Times Roman" w:hAnsi="Times Roman"/>
          <w:sz w:val="26"/>
          <w:szCs w:val="26"/>
          <w:lang w:val="en-US"/>
        </w:rPr>
        <w:t>a</w:t>
      </w:r>
      <w:r>
        <w:rPr>
          <w:rFonts w:ascii="Times Roman" w:hAnsi="Times Roman"/>
          <w:sz w:val="26"/>
          <w:szCs w:val="26"/>
          <w:lang w:val="en-US"/>
        </w:rPr>
        <w:t>re a member of a national sports team, national team reserve, university team, or Paralympic team, regardless of club affiliation;</w:t>
      </w:r>
    </w:p>
    <w:p w:rsidR="00881A3F" w:rsidRPr="00675270" w:rsidRDefault="00093D5B" w:rsidP="00DC238A">
      <w:pPr>
        <w:pStyle w:val="Domylne"/>
        <w:numPr>
          <w:ilvl w:val="1"/>
          <w:numId w:val="30"/>
        </w:numPr>
        <w:suppressAutoHyphens/>
        <w:spacing w:before="0" w:after="240" w:line="360" w:lineRule="auto"/>
        <w:jc w:val="both"/>
        <w:rPr>
          <w:rFonts w:ascii="Times Roman" w:hAnsi="Times Roman"/>
          <w:sz w:val="26"/>
          <w:szCs w:val="26"/>
          <w:lang w:val="en-US"/>
        </w:rPr>
      </w:pPr>
      <w:r w:rsidRPr="00675270">
        <w:rPr>
          <w:rFonts w:ascii="Times Roman" w:hAnsi="Times Roman"/>
          <w:sz w:val="26"/>
          <w:szCs w:val="26"/>
          <w:lang w:val="en-US"/>
        </w:rPr>
        <w:lastRenderedPageBreak/>
        <w:t>h</w:t>
      </w:r>
      <w:r>
        <w:rPr>
          <w:rFonts w:ascii="Times Roman" w:hAnsi="Times Roman"/>
          <w:sz w:val="26"/>
          <w:szCs w:val="26"/>
          <w:lang w:val="en-US"/>
        </w:rPr>
        <w:t>ave special needs due to health reasons or random life events;</w:t>
      </w:r>
    </w:p>
    <w:p w:rsidR="00881A3F" w:rsidRPr="00675270" w:rsidRDefault="00093D5B" w:rsidP="00DC238A">
      <w:pPr>
        <w:pStyle w:val="Domylne"/>
        <w:numPr>
          <w:ilvl w:val="1"/>
          <w:numId w:val="30"/>
        </w:numPr>
        <w:suppressAutoHyphens/>
        <w:spacing w:before="0" w:after="240" w:line="360" w:lineRule="auto"/>
        <w:jc w:val="both"/>
        <w:rPr>
          <w:rFonts w:ascii="Times Roman" w:hAnsi="Times Roman"/>
          <w:sz w:val="26"/>
          <w:szCs w:val="26"/>
          <w:lang w:val="en-US"/>
        </w:rPr>
      </w:pPr>
      <w:r w:rsidRPr="00675270">
        <w:rPr>
          <w:rFonts w:ascii="Times Roman" w:hAnsi="Times Roman"/>
          <w:sz w:val="26"/>
          <w:szCs w:val="26"/>
          <w:lang w:val="en-US"/>
        </w:rPr>
        <w:t>p</w:t>
      </w:r>
      <w:r>
        <w:rPr>
          <w:rFonts w:ascii="Times Roman" w:hAnsi="Times Roman"/>
          <w:sz w:val="26"/>
          <w:szCs w:val="26"/>
          <w:lang w:val="en-US"/>
        </w:rPr>
        <w:t>articipate in national or international student exchange programs;</w:t>
      </w:r>
    </w:p>
    <w:p w:rsidR="00881A3F" w:rsidRPr="00675270" w:rsidRDefault="00093D5B" w:rsidP="00DC238A">
      <w:pPr>
        <w:pStyle w:val="Domylne"/>
        <w:numPr>
          <w:ilvl w:val="1"/>
          <w:numId w:val="30"/>
        </w:numPr>
        <w:suppressAutoHyphens/>
        <w:spacing w:before="0" w:after="240" w:line="360" w:lineRule="auto"/>
        <w:jc w:val="both"/>
        <w:rPr>
          <w:rFonts w:ascii="Times Roman" w:hAnsi="Times Roman"/>
          <w:sz w:val="26"/>
          <w:szCs w:val="26"/>
          <w:lang w:val="en-US"/>
        </w:rPr>
      </w:pPr>
      <w:r w:rsidRPr="00675270">
        <w:rPr>
          <w:rFonts w:ascii="Times Roman" w:hAnsi="Times Roman"/>
          <w:sz w:val="26"/>
          <w:szCs w:val="26"/>
          <w:lang w:val="en-US"/>
        </w:rPr>
        <w:t>c</w:t>
      </w:r>
      <w:r>
        <w:rPr>
          <w:rFonts w:ascii="Times Roman" w:hAnsi="Times Roman"/>
          <w:sz w:val="26"/>
          <w:szCs w:val="26"/>
          <w:lang w:val="en-US"/>
        </w:rPr>
        <w:t>an demonstrate other particularly justified random life events;</w:t>
      </w:r>
    </w:p>
    <w:p w:rsidR="00881A3F" w:rsidRPr="00675270" w:rsidRDefault="00093D5B" w:rsidP="00DC238A">
      <w:pPr>
        <w:pStyle w:val="Domylne"/>
        <w:numPr>
          <w:ilvl w:val="1"/>
          <w:numId w:val="30"/>
        </w:numPr>
        <w:suppressAutoHyphens/>
        <w:spacing w:before="0" w:after="240" w:line="360" w:lineRule="auto"/>
        <w:jc w:val="both"/>
        <w:rPr>
          <w:rFonts w:ascii="Times Roman" w:hAnsi="Times Roman"/>
          <w:sz w:val="26"/>
          <w:szCs w:val="26"/>
          <w:lang w:val="en-US"/>
        </w:rPr>
      </w:pPr>
      <w:r w:rsidRPr="00675270">
        <w:rPr>
          <w:rFonts w:ascii="Times Roman" w:hAnsi="Times Roman"/>
          <w:sz w:val="26"/>
          <w:szCs w:val="26"/>
          <w:lang w:val="en-US"/>
        </w:rPr>
        <w:t>s</w:t>
      </w:r>
      <w:r>
        <w:rPr>
          <w:rFonts w:ascii="Times Roman" w:hAnsi="Times Roman"/>
          <w:sz w:val="26"/>
          <w:szCs w:val="26"/>
          <w:lang w:val="en-US"/>
        </w:rPr>
        <w:t>erve as Chairperson of the Student Government;</w:t>
      </w:r>
    </w:p>
    <w:p w:rsidR="00881A3F" w:rsidRPr="00675270" w:rsidRDefault="00093D5B" w:rsidP="00DC238A">
      <w:pPr>
        <w:pStyle w:val="Domylne"/>
        <w:numPr>
          <w:ilvl w:val="1"/>
          <w:numId w:val="30"/>
        </w:numPr>
        <w:suppressAutoHyphens/>
        <w:spacing w:before="0" w:after="240" w:line="360" w:lineRule="auto"/>
        <w:jc w:val="both"/>
        <w:rPr>
          <w:rFonts w:ascii="Times Roman" w:hAnsi="Times Roman"/>
          <w:sz w:val="26"/>
          <w:szCs w:val="26"/>
          <w:lang w:val="en-US"/>
        </w:rPr>
      </w:pPr>
      <w:r w:rsidRPr="00675270">
        <w:rPr>
          <w:rFonts w:ascii="Times Roman" w:hAnsi="Times Roman"/>
          <w:sz w:val="26"/>
          <w:szCs w:val="26"/>
          <w:lang w:val="en-US"/>
        </w:rPr>
        <w:t>s</w:t>
      </w:r>
      <w:r>
        <w:rPr>
          <w:rFonts w:ascii="Times Roman" w:hAnsi="Times Roman"/>
          <w:sz w:val="26"/>
          <w:szCs w:val="26"/>
          <w:lang w:val="en-US"/>
        </w:rPr>
        <w:t>erve as Chairperson of a university student organization/association and demonstrate that their responsibilities prevent them from attending scheduled classes.</w:t>
      </w:r>
    </w:p>
    <w:p w:rsidR="00881A3F" w:rsidRDefault="00093D5B">
      <w:pPr>
        <w:pStyle w:val="Domylne"/>
        <w:numPr>
          <w:ilvl w:val="0"/>
          <w:numId w:val="3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Pregnant students and student-parents cannot be denied IOS for the duration of their studies (for full-time programs).</w:t>
      </w:r>
    </w:p>
    <w:p w:rsidR="00881A3F" w:rsidRDefault="00093D5B">
      <w:pPr>
        <w:pStyle w:val="Domylne"/>
        <w:numPr>
          <w:ilvl w:val="0"/>
          <w:numId w:val="3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Students with disabilities cannot be denied IOS to accommodate their special needs for the duration of their studies.</w:t>
      </w:r>
    </w:p>
    <w:p w:rsidR="00881A3F" w:rsidRDefault="00093D5B">
      <w:pPr>
        <w:pStyle w:val="Domylne"/>
        <w:numPr>
          <w:ilvl w:val="0"/>
          <w:numId w:val="3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IOS requires Dean approval.</w:t>
      </w:r>
    </w:p>
    <w:p w:rsidR="00986BA9" w:rsidRPr="00986BA9" w:rsidRDefault="00986BA9" w:rsidP="00986BA9">
      <w:pPr>
        <w:pStyle w:val="NormalnyWeb"/>
        <w:numPr>
          <w:ilvl w:val="0"/>
          <w:numId w:val="31"/>
        </w:numPr>
        <w:spacing w:line="360" w:lineRule="auto"/>
        <w:rPr>
          <w:sz w:val="26"/>
          <w:szCs w:val="26"/>
        </w:rPr>
      </w:pPr>
      <w:r w:rsidRPr="00986BA9">
        <w:rPr>
          <w:sz w:val="26"/>
          <w:szCs w:val="26"/>
        </w:rPr>
        <w:t>A student must submit an application for an IOS no later than 14 days before the start of the semester or academic year, provided that first-year students may submit an application for an IOS within 14 days of the start of the semester. In justified and documented cases of unforeseen circumstances, the application may be submitted at a different time.</w:t>
      </w:r>
    </w:p>
    <w:p w:rsidR="00881A3F" w:rsidRDefault="00093D5B">
      <w:pPr>
        <w:pStyle w:val="Domylne"/>
        <w:numPr>
          <w:ilvl w:val="0"/>
          <w:numId w:val="3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Within 30 days after the semester starts, the student must attach an individual timetable and schedule of assessments/exams approved by course/unit heads.</w:t>
      </w:r>
    </w:p>
    <w:p w:rsidR="00881A3F" w:rsidRDefault="00093D5B">
      <w:pPr>
        <w:pStyle w:val="Domylne"/>
        <w:numPr>
          <w:ilvl w:val="0"/>
          <w:numId w:val="3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Dean</w:t>
      </w:r>
      <w:r>
        <w:rPr>
          <w:rFonts w:ascii="Times Roman" w:hAnsi="Times Roman"/>
          <w:sz w:val="26"/>
          <w:szCs w:val="26"/>
          <w:rtl/>
        </w:rPr>
        <w:t>’</w:t>
      </w:r>
      <w:r>
        <w:rPr>
          <w:rFonts w:ascii="Times Roman" w:hAnsi="Times Roman"/>
          <w:sz w:val="26"/>
          <w:szCs w:val="26"/>
          <w:lang w:val="en-US"/>
        </w:rPr>
        <w:t>s approval of IOS does not change the total duration of studies, subject to sections 3 and 4.</w:t>
      </w:r>
    </w:p>
    <w:p w:rsidR="00881A3F" w:rsidRDefault="00093D5B">
      <w:pPr>
        <w:pStyle w:val="Domylne"/>
        <w:numPr>
          <w:ilvl w:val="0"/>
          <w:numId w:val="3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IOS must comply with the current study plan and program, achieving the intended learning outcomes and required ECTS credits.</w:t>
      </w:r>
    </w:p>
    <w:p w:rsidR="00881A3F" w:rsidRDefault="00093D5B">
      <w:pPr>
        <w:pStyle w:val="Domylne"/>
        <w:numPr>
          <w:ilvl w:val="0"/>
          <w:numId w:val="3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IOS can be granted for a semester or an academic year, subject to sections 3 and 4.</w:t>
      </w:r>
    </w:p>
    <w:p w:rsidR="00881A3F" w:rsidRDefault="00093D5B">
      <w:pPr>
        <w:pStyle w:val="Domylne"/>
        <w:numPr>
          <w:ilvl w:val="0"/>
          <w:numId w:val="3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Dean may withdraw IOS approval if the student violates IOS rules or fails to make academic progress, subject to sections 3 and 4.</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 xml:space="preserve">§ 19 </w:t>
      </w:r>
    </w:p>
    <w:p w:rsidR="00881A3F" w:rsidRDefault="00093D5B">
      <w:pPr>
        <w:pStyle w:val="Domylne"/>
        <w:numPr>
          <w:ilvl w:val="0"/>
          <w:numId w:val="3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student may earn ECTS credits beyond the standard study plan in cases of</w:t>
      </w:r>
      <w:r w:rsidRPr="00675270">
        <w:rPr>
          <w:rFonts w:ascii="Times Roman" w:hAnsi="Times Roman"/>
          <w:sz w:val="26"/>
          <w:szCs w:val="26"/>
          <w:lang w:val="en-US"/>
        </w:rPr>
        <w:t xml:space="preserve"> b</w:t>
      </w:r>
      <w:r>
        <w:rPr>
          <w:rFonts w:ascii="Times Roman" w:hAnsi="Times Roman"/>
          <w:sz w:val="26"/>
          <w:szCs w:val="26"/>
          <w:lang w:val="en-US"/>
        </w:rPr>
        <w:t>ridging program differences</w:t>
      </w:r>
      <w:r w:rsidRPr="00675270">
        <w:rPr>
          <w:rFonts w:ascii="Times Roman" w:hAnsi="Times Roman"/>
          <w:sz w:val="26"/>
          <w:szCs w:val="26"/>
          <w:lang w:val="en-US"/>
        </w:rPr>
        <w:t>, p</w:t>
      </w:r>
      <w:r>
        <w:rPr>
          <w:rFonts w:ascii="Times Roman" w:hAnsi="Times Roman"/>
          <w:sz w:val="26"/>
          <w:szCs w:val="26"/>
          <w:lang w:val="en-US"/>
        </w:rPr>
        <w:t>articipating in courses not included in the study plan</w:t>
      </w:r>
      <w:r w:rsidRPr="00675270">
        <w:rPr>
          <w:rFonts w:ascii="Times Roman" w:hAnsi="Times Roman"/>
          <w:sz w:val="26"/>
          <w:szCs w:val="26"/>
          <w:lang w:val="en-US"/>
        </w:rPr>
        <w:t xml:space="preserve"> or r</w:t>
      </w:r>
      <w:r>
        <w:rPr>
          <w:rFonts w:ascii="Times Roman" w:hAnsi="Times Roman"/>
          <w:sz w:val="26"/>
          <w:szCs w:val="26"/>
          <w:lang w:val="en-US"/>
        </w:rPr>
        <w:t>ecognition of prior learning.</w:t>
      </w:r>
    </w:p>
    <w:p w:rsidR="00881A3F" w:rsidRDefault="00093D5B">
      <w:pPr>
        <w:pStyle w:val="Domylne"/>
        <w:numPr>
          <w:ilvl w:val="0"/>
          <w:numId w:val="34"/>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University allows participation in courses outside the study plan. These are treated as additional subjects and credited upon completion.</w:t>
      </w:r>
    </w:p>
    <w:p w:rsidR="00881A3F" w:rsidRDefault="00093D5B">
      <w:pPr>
        <w:pStyle w:val="Domylne"/>
        <w:numPr>
          <w:ilvl w:val="0"/>
          <w:numId w:val="3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Additional courses are recorded in the student</w:t>
      </w:r>
      <w:r>
        <w:rPr>
          <w:rFonts w:ascii="Times Roman" w:hAnsi="Times Roman"/>
          <w:sz w:val="26"/>
          <w:szCs w:val="26"/>
          <w:rtl/>
        </w:rPr>
        <w:t>’</w:t>
      </w:r>
      <w:r>
        <w:rPr>
          <w:rFonts w:ascii="Times Roman" w:hAnsi="Times Roman"/>
          <w:sz w:val="26"/>
          <w:szCs w:val="26"/>
          <w:lang w:val="en-US"/>
        </w:rPr>
        <w:t>s periodical performance record, protocol, and diploma supplement once successfully completed.</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 xml:space="preserve">§ 20 </w:t>
      </w:r>
    </w:p>
    <w:p w:rsidR="00881A3F" w:rsidRDefault="00093D5B">
      <w:pPr>
        <w:pStyle w:val="Domylne"/>
        <w:numPr>
          <w:ilvl w:val="0"/>
          <w:numId w:val="35"/>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With Dean approval, a student may complete part of their studies at another institution, including abroad. Semester credit depends on compliance with conditions in the Agreement on courses/practices.</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Courses completed at another institution, including abroad, count toward the University</w:t>
      </w:r>
      <w:r>
        <w:rPr>
          <w:rFonts w:ascii="Times Roman" w:hAnsi="Times Roman"/>
          <w:sz w:val="26"/>
          <w:szCs w:val="26"/>
          <w:rtl/>
        </w:rPr>
        <w:t>’</w:t>
      </w:r>
      <w:r>
        <w:rPr>
          <w:rFonts w:ascii="Times Roman" w:hAnsi="Times Roman"/>
          <w:sz w:val="26"/>
          <w:szCs w:val="26"/>
          <w:lang w:val="pt-PT"/>
        </w:rPr>
        <w:t>s ECTS credits.</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 xml:space="preserve">§ 21 </w:t>
      </w:r>
    </w:p>
    <w:p w:rsidR="00881A3F" w:rsidRDefault="00093D5B">
      <w:pPr>
        <w:pStyle w:val="Domylne"/>
        <w:numPr>
          <w:ilvl w:val="0"/>
          <w:numId w:val="36"/>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During classes involving direct patient contact, students must comply with the rules of the facility where the class occurs.</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Students are required to monitor regulations, recommendations, and announcements issued in case of a national epidemic or special University operating procedures, as published on government or University websites.</w:t>
      </w:r>
    </w:p>
    <w:p w:rsidR="00881A3F" w:rsidRPr="00675270" w:rsidRDefault="00881A3F">
      <w:pPr>
        <w:pStyle w:val="Domylne"/>
        <w:suppressAutoHyphens/>
        <w:spacing w:before="0" w:after="240" w:line="360" w:lineRule="auto"/>
        <w:jc w:val="both"/>
        <w:rPr>
          <w:rFonts w:ascii="Times Roman" w:eastAsia="Times Roman" w:hAnsi="Times Roman" w:cs="Times Roman"/>
          <w:sz w:val="26"/>
          <w:szCs w:val="26"/>
          <w:lang w:val="en-US"/>
        </w:rPr>
      </w:pP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Pr="00675270" w:rsidRDefault="00093D5B">
      <w:pPr>
        <w:pStyle w:val="Domylne"/>
        <w:suppressAutoHyphens/>
        <w:spacing w:before="0" w:after="281" w:line="360" w:lineRule="auto"/>
        <w:jc w:val="both"/>
        <w:rPr>
          <w:rFonts w:ascii="Times Roman" w:eastAsia="Times Roman" w:hAnsi="Times Roman" w:cs="Times Roman"/>
          <w:b/>
          <w:bCs/>
          <w:sz w:val="26"/>
          <w:szCs w:val="26"/>
          <w:lang w:val="en-US"/>
        </w:rPr>
      </w:pPr>
      <w:r w:rsidRPr="00675270">
        <w:rPr>
          <w:rFonts w:ascii="Times Roman" w:hAnsi="Times Roman"/>
          <w:b/>
          <w:bCs/>
          <w:sz w:val="26"/>
          <w:szCs w:val="26"/>
          <w:lang w:val="en-US"/>
        </w:rPr>
        <w:t xml:space="preserve">3. </w:t>
      </w:r>
      <w:r>
        <w:rPr>
          <w:rFonts w:ascii="Times Roman" w:hAnsi="Times Roman"/>
          <w:b/>
          <w:bCs/>
          <w:sz w:val="26"/>
          <w:szCs w:val="26"/>
          <w:lang w:val="en-US"/>
        </w:rPr>
        <w:t>Rights and Obligations of Students</w:t>
      </w:r>
    </w:p>
    <w:p w:rsidR="00881A3F" w:rsidRPr="00675270" w:rsidRDefault="00093D5B">
      <w:pPr>
        <w:pStyle w:val="Domylne"/>
        <w:suppressAutoHyphens/>
        <w:spacing w:before="0" w:after="281" w:line="360" w:lineRule="auto"/>
        <w:jc w:val="both"/>
        <w:rPr>
          <w:rFonts w:ascii="Times Roman" w:eastAsia="Times Roman" w:hAnsi="Times Roman" w:cs="Times Roman"/>
          <w:sz w:val="26"/>
          <w:szCs w:val="26"/>
          <w:lang w:val="en-US"/>
        </w:rPr>
      </w:pPr>
      <w:r w:rsidRPr="00675270">
        <w:rPr>
          <w:rFonts w:ascii="Times Roman" w:hAnsi="Times Roman"/>
          <w:sz w:val="26"/>
          <w:szCs w:val="26"/>
          <w:lang w:val="en-US"/>
        </w:rPr>
        <w:lastRenderedPageBreak/>
        <w:t xml:space="preserve">§ 22 </w:t>
      </w:r>
    </w:p>
    <w:p w:rsidR="00881A3F" w:rsidRDefault="00093D5B">
      <w:pPr>
        <w:pStyle w:val="Domylne"/>
        <w:numPr>
          <w:ilvl w:val="0"/>
          <w:numId w:val="37"/>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student has the right to:</w:t>
      </w:r>
    </w:p>
    <w:p w:rsidR="00881A3F" w:rsidRDefault="00093D5B">
      <w:pPr>
        <w:pStyle w:val="Domylne"/>
        <w:numPr>
          <w:ilvl w:val="0"/>
          <w:numId w:val="38"/>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Participate in University and academic community life, including education.</w:t>
      </w:r>
    </w:p>
    <w:p w:rsidR="00881A3F" w:rsidRDefault="00093D5B">
      <w:pPr>
        <w:pStyle w:val="Domylne"/>
        <w:numPr>
          <w:ilvl w:val="0"/>
          <w:numId w:val="38"/>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Acquire knowledge in their chosen field, develop personal scientific interests, and use University facilities, equipment, resources, libraries, and assistance from academic staff and University authorities.</w:t>
      </w:r>
    </w:p>
    <w:p w:rsidR="00881A3F" w:rsidRDefault="00093D5B">
      <w:pPr>
        <w:pStyle w:val="Domylne"/>
        <w:numPr>
          <w:ilvl w:val="0"/>
          <w:numId w:val="38"/>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Study additional programs outside their main field, including at other universities.</w:t>
      </w:r>
    </w:p>
    <w:p w:rsidR="00881A3F" w:rsidRDefault="00093D5B">
      <w:pPr>
        <w:pStyle w:val="Domylne"/>
        <w:numPr>
          <w:ilvl w:val="0"/>
          <w:numId w:val="38"/>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Complete part of their studies at another university, including abroad, under separate regulations or agreements.</w:t>
      </w:r>
    </w:p>
    <w:p w:rsidR="00881A3F" w:rsidRDefault="00093D5B">
      <w:pPr>
        <w:pStyle w:val="Domylne"/>
        <w:numPr>
          <w:ilvl w:val="0"/>
          <w:numId w:val="38"/>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Attend scheduled consultations.</w:t>
      </w:r>
    </w:p>
    <w:p w:rsidR="00881A3F" w:rsidRDefault="00093D5B">
      <w:pPr>
        <w:pStyle w:val="Domylne"/>
        <w:numPr>
          <w:ilvl w:val="0"/>
          <w:numId w:val="38"/>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Study according to an individual study program, including IOS or a tailored curriculum.</w:t>
      </w:r>
    </w:p>
    <w:p w:rsidR="00881A3F" w:rsidRDefault="00093D5B">
      <w:pPr>
        <w:pStyle w:val="Domylne"/>
        <w:numPr>
          <w:ilvl w:val="0"/>
          <w:numId w:val="38"/>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Transfer and recognize ECTS credits.</w:t>
      </w:r>
    </w:p>
    <w:p w:rsidR="00881A3F" w:rsidRDefault="00093D5B">
      <w:pPr>
        <w:pStyle w:val="Domylne"/>
        <w:numPr>
          <w:ilvl w:val="0"/>
          <w:numId w:val="38"/>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Transfer to or from another university.</w:t>
      </w:r>
    </w:p>
    <w:p w:rsidR="00881A3F" w:rsidRDefault="00093D5B">
      <w:pPr>
        <w:pStyle w:val="Domylne"/>
        <w:numPr>
          <w:ilvl w:val="0"/>
          <w:numId w:val="38"/>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Participate in scientific research conducted by the University.</w:t>
      </w:r>
    </w:p>
    <w:p w:rsidR="00881A3F" w:rsidRDefault="00093D5B">
      <w:pPr>
        <w:pStyle w:val="Domylne"/>
        <w:numPr>
          <w:ilvl w:val="0"/>
          <w:numId w:val="38"/>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Join student organizations at the University.</w:t>
      </w:r>
    </w:p>
    <w:p w:rsidR="00881A3F" w:rsidRDefault="00093D5B">
      <w:pPr>
        <w:pStyle w:val="Domylne"/>
        <w:numPr>
          <w:ilvl w:val="0"/>
          <w:numId w:val="38"/>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Submit requests to University authorities via the Student Government regarding student rights.</w:t>
      </w:r>
    </w:p>
    <w:p w:rsidR="00881A3F" w:rsidRDefault="00093D5B">
      <w:pPr>
        <w:pStyle w:val="Domylne"/>
        <w:numPr>
          <w:ilvl w:val="0"/>
          <w:numId w:val="38"/>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Receive awards and distinctions.</w:t>
      </w:r>
    </w:p>
    <w:p w:rsidR="00881A3F" w:rsidRDefault="00093D5B">
      <w:pPr>
        <w:pStyle w:val="Domylne"/>
        <w:numPr>
          <w:ilvl w:val="0"/>
          <w:numId w:val="38"/>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Receive benefits under the University</w:t>
      </w:r>
      <w:r>
        <w:rPr>
          <w:rFonts w:ascii="Times Roman" w:hAnsi="Times Roman"/>
          <w:sz w:val="26"/>
          <w:szCs w:val="26"/>
          <w:rtl/>
        </w:rPr>
        <w:t>’</w:t>
      </w:r>
      <w:r>
        <w:rPr>
          <w:rFonts w:ascii="Times Roman" w:hAnsi="Times Roman"/>
          <w:sz w:val="26"/>
          <w:szCs w:val="26"/>
          <w:lang w:val="en-US"/>
        </w:rPr>
        <w:t>s benefits regulations.</w:t>
      </w:r>
    </w:p>
    <w:p w:rsidR="00881A3F" w:rsidRDefault="00093D5B">
      <w:pPr>
        <w:pStyle w:val="Domylne"/>
        <w:numPr>
          <w:ilvl w:val="0"/>
          <w:numId w:val="38"/>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Take academic leave.</w:t>
      </w:r>
    </w:p>
    <w:p w:rsidR="00881A3F" w:rsidRDefault="00093D5B">
      <w:pPr>
        <w:pStyle w:val="Domylne"/>
        <w:numPr>
          <w:ilvl w:val="0"/>
          <w:numId w:val="38"/>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Access health insurance.</w:t>
      </w:r>
    </w:p>
    <w:p w:rsidR="00881A3F" w:rsidRDefault="00093D5B">
      <w:pPr>
        <w:pStyle w:val="Domylne"/>
        <w:numPr>
          <w:ilvl w:val="0"/>
          <w:numId w:val="38"/>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Benefit from reduced fees for railway and public transport travel.</w:t>
      </w:r>
    </w:p>
    <w:p w:rsidR="00881A3F" w:rsidRDefault="00093D5B">
      <w:pPr>
        <w:pStyle w:val="Domylne"/>
        <w:numPr>
          <w:ilvl w:val="0"/>
          <w:numId w:val="38"/>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lastRenderedPageBreak/>
        <w:t>Evaluate the teaching activities of academic staff, administrative services, and study conditions.</w:t>
      </w:r>
    </w:p>
    <w:p w:rsidR="00881A3F" w:rsidRDefault="00093D5B">
      <w:pPr>
        <w:pStyle w:val="Domylne"/>
        <w:numPr>
          <w:ilvl w:val="0"/>
          <w:numId w:val="38"/>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Access, correct, and modify their personal data administered by the University and exercise rights under GDPR (see Annexes 3 and 3a).</w:t>
      </w:r>
    </w:p>
    <w:p w:rsidR="00881A3F" w:rsidRDefault="00093D5B">
      <w:pPr>
        <w:pStyle w:val="Domylne"/>
        <w:numPr>
          <w:ilvl w:val="0"/>
          <w:numId w:val="38"/>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Attend classes in conditions that ensure proper learning, including universal design principles, health and safety rules, and sanitary-epidemiological procedures, especially during patient-contact classes. If necessary, online classes must follow online hygiene principles.</w:t>
      </w:r>
    </w:p>
    <w:p w:rsidR="00881A3F" w:rsidRDefault="00093D5B">
      <w:pPr>
        <w:pStyle w:val="Domylne"/>
        <w:numPr>
          <w:ilvl w:val="0"/>
          <w:numId w:val="39"/>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Rights of students with special needs, including disabilities, are defined in </w:t>
      </w:r>
      <w:r w:rsidRPr="00675270">
        <w:rPr>
          <w:rFonts w:ascii="Times Roman" w:hAnsi="Times Roman"/>
          <w:sz w:val="26"/>
          <w:szCs w:val="26"/>
          <w:lang w:val="en-US"/>
        </w:rPr>
        <w:t>§ 45.</w:t>
      </w:r>
    </w:p>
    <w:p w:rsidR="00881A3F" w:rsidRDefault="00093D5B">
      <w:pPr>
        <w:pStyle w:val="Domylne"/>
        <w:numPr>
          <w:ilvl w:val="0"/>
          <w:numId w:val="3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student has the right and the obligation to use the University</w:t>
      </w:r>
      <w:r>
        <w:rPr>
          <w:rFonts w:ascii="Times Roman" w:hAnsi="Times Roman"/>
          <w:sz w:val="26"/>
          <w:szCs w:val="26"/>
          <w:rtl/>
        </w:rPr>
        <w:t>’</w:t>
      </w:r>
      <w:r>
        <w:rPr>
          <w:rFonts w:ascii="Times Roman" w:hAnsi="Times Roman"/>
          <w:sz w:val="26"/>
          <w:szCs w:val="26"/>
          <w:lang w:val="en-US"/>
        </w:rPr>
        <w:t>s IT systems. A student is required to use the email acc</w:t>
      </w:r>
      <w:r w:rsidR="00DC0DDE">
        <w:rPr>
          <w:rFonts w:ascii="Times Roman" w:hAnsi="Times Roman"/>
          <w:sz w:val="26"/>
          <w:szCs w:val="26"/>
          <w:lang w:val="en-US"/>
        </w:rPr>
        <w:t xml:space="preserve">ount in the domain </w:t>
      </w:r>
      <w:r>
        <w:rPr>
          <w:rFonts w:ascii="Times Roman" w:hAnsi="Times Roman"/>
          <w:sz w:val="26"/>
          <w:szCs w:val="26"/>
          <w:lang w:val="en-US"/>
        </w:rPr>
        <w:t>umlub.</w:t>
      </w:r>
      <w:r w:rsidR="00D1648F">
        <w:rPr>
          <w:rFonts w:ascii="Times Roman" w:hAnsi="Times Roman"/>
          <w:sz w:val="26"/>
          <w:szCs w:val="26"/>
          <w:lang w:val="en-US"/>
        </w:rPr>
        <w:t>edu.</w:t>
      </w:r>
      <w:r>
        <w:rPr>
          <w:rFonts w:ascii="Times Roman" w:hAnsi="Times Roman"/>
          <w:sz w:val="26"/>
          <w:szCs w:val="26"/>
          <w:lang w:val="en-US"/>
        </w:rPr>
        <w:t xml:space="preserve">pl for official communication within the educational activities of UMLUB. The procedure for using the email system at the Medical University of Lublin </w:t>
      </w:r>
      <w:r w:rsidRPr="00675270">
        <w:rPr>
          <w:rFonts w:ascii="Times Roman" w:hAnsi="Times Roman"/>
          <w:sz w:val="26"/>
          <w:szCs w:val="26"/>
          <w:lang w:val="en-US"/>
        </w:rPr>
        <w:t xml:space="preserve">– </w:t>
      </w:r>
      <w:r>
        <w:rPr>
          <w:rFonts w:ascii="Times Roman" w:hAnsi="Times Roman"/>
          <w:sz w:val="26"/>
          <w:szCs w:val="26"/>
          <w:lang w:val="en-US"/>
        </w:rPr>
        <w:t>Students is provided in Appendix No. 9 to the Regulations.</w:t>
      </w:r>
      <w:r w:rsidRPr="00675270">
        <w:rPr>
          <w:rFonts w:ascii="Times Roman" w:hAnsi="Times Roman"/>
          <w:sz w:val="26"/>
          <w:szCs w:val="26"/>
          <w:lang w:val="en-US"/>
        </w:rPr>
        <w:t xml:space="preserve"> </w:t>
      </w:r>
      <w:r>
        <w:rPr>
          <w:rFonts w:ascii="Times Roman" w:hAnsi="Times Roman"/>
          <w:sz w:val="26"/>
          <w:szCs w:val="26"/>
          <w:lang w:val="en-US"/>
        </w:rPr>
        <w:t>A student has the right and the obligation to use their individual student account in the USOS system.</w:t>
      </w:r>
    </w:p>
    <w:p w:rsidR="00881A3F" w:rsidRDefault="00093D5B">
      <w:pPr>
        <w:pStyle w:val="Domylne"/>
        <w:numPr>
          <w:ilvl w:val="0"/>
          <w:numId w:val="3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Access to the University</w:t>
      </w:r>
      <w:r>
        <w:rPr>
          <w:rFonts w:ascii="Times Roman" w:hAnsi="Times Roman"/>
          <w:sz w:val="26"/>
          <w:szCs w:val="26"/>
          <w:rtl/>
        </w:rPr>
        <w:t>’</w:t>
      </w:r>
      <w:r>
        <w:rPr>
          <w:rFonts w:ascii="Times Roman" w:hAnsi="Times Roman"/>
          <w:sz w:val="26"/>
          <w:szCs w:val="26"/>
          <w:lang w:val="en-US"/>
        </w:rPr>
        <w:t>s IT systems is protected by the student</w:t>
      </w:r>
      <w:r>
        <w:rPr>
          <w:rFonts w:ascii="Times Roman" w:hAnsi="Times Roman"/>
          <w:sz w:val="26"/>
          <w:szCs w:val="26"/>
          <w:rtl/>
        </w:rPr>
        <w:t>’</w:t>
      </w:r>
      <w:r>
        <w:rPr>
          <w:rFonts w:ascii="Times Roman" w:hAnsi="Times Roman"/>
          <w:sz w:val="26"/>
          <w:szCs w:val="26"/>
          <w:lang w:val="en-US"/>
        </w:rPr>
        <w:t>s individual login and password. A student is required to maintain the confidentiality of their individual access password to the University</w:t>
      </w:r>
      <w:r>
        <w:rPr>
          <w:rFonts w:ascii="Times Roman" w:hAnsi="Times Roman"/>
          <w:sz w:val="26"/>
          <w:szCs w:val="26"/>
          <w:rtl/>
        </w:rPr>
        <w:t>’</w:t>
      </w:r>
      <w:r w:rsidRPr="00675270">
        <w:rPr>
          <w:rFonts w:ascii="Times Roman" w:hAnsi="Times Roman"/>
          <w:sz w:val="26"/>
          <w:szCs w:val="26"/>
          <w:lang w:val="en-US"/>
        </w:rPr>
        <w:t>s IT systems.</w:t>
      </w:r>
    </w:p>
    <w:p w:rsidR="00881A3F" w:rsidRDefault="00093D5B">
      <w:pPr>
        <w:pStyle w:val="Domylne"/>
        <w:numPr>
          <w:ilvl w:val="0"/>
          <w:numId w:val="40"/>
        </w:numPr>
        <w:suppressAutoHyphens/>
        <w:spacing w:before="0" w:line="360" w:lineRule="auto"/>
        <w:jc w:val="both"/>
        <w:rPr>
          <w:rFonts w:ascii="Times Roman" w:hAnsi="Times Roman"/>
          <w:lang w:val="en-US"/>
        </w:rPr>
      </w:pPr>
      <w:r>
        <w:rPr>
          <w:rFonts w:ascii="Times Roman" w:hAnsi="Times Roman"/>
          <w:lang w:val="en-US"/>
        </w:rPr>
        <w:t>Disclosure of a student</w:t>
      </w:r>
      <w:r>
        <w:rPr>
          <w:rFonts w:ascii="Times Roman" w:hAnsi="Times Roman"/>
          <w:rtl/>
        </w:rPr>
        <w:t>’</w:t>
      </w:r>
      <w:r>
        <w:rPr>
          <w:rFonts w:ascii="Times Roman" w:hAnsi="Times Roman"/>
          <w:lang w:val="en-US"/>
        </w:rPr>
        <w:t>s individual access password to the University</w:t>
      </w:r>
      <w:r>
        <w:rPr>
          <w:rFonts w:ascii="Times Roman" w:hAnsi="Times Roman"/>
          <w:rtl/>
        </w:rPr>
        <w:t>’</w:t>
      </w:r>
      <w:r>
        <w:rPr>
          <w:rFonts w:ascii="Times Roman" w:hAnsi="Times Roman"/>
          <w:lang w:val="en-US"/>
        </w:rPr>
        <w:t>s IT systems to third parties is considered a serious violation of the Study Regulations and the University</w:t>
      </w:r>
      <w:r>
        <w:rPr>
          <w:rFonts w:ascii="Times Roman" w:hAnsi="Times Roman"/>
          <w:rtl/>
        </w:rPr>
        <w:t>’</w:t>
      </w:r>
      <w:r>
        <w:rPr>
          <w:rFonts w:ascii="Times Roman" w:hAnsi="Times Roman"/>
          <w:lang w:val="en-US"/>
        </w:rPr>
        <w:t>s IT network usage regulations.</w:t>
      </w:r>
    </w:p>
    <w:p w:rsidR="00881A3F" w:rsidRDefault="00093D5B">
      <w:pPr>
        <w:pStyle w:val="Domylne"/>
        <w:numPr>
          <w:ilvl w:val="0"/>
          <w:numId w:val="40"/>
        </w:numPr>
        <w:suppressAutoHyphens/>
        <w:spacing w:before="0" w:line="360" w:lineRule="auto"/>
        <w:jc w:val="both"/>
        <w:rPr>
          <w:rFonts w:ascii="Times Roman" w:hAnsi="Times Roman"/>
          <w:lang w:val="en-US"/>
        </w:rPr>
      </w:pPr>
      <w:r>
        <w:rPr>
          <w:rFonts w:ascii="Times Roman" w:hAnsi="Times Roman"/>
          <w:lang w:val="en-US"/>
        </w:rPr>
        <w:t>Any information sent from a student</w:t>
      </w:r>
      <w:r>
        <w:rPr>
          <w:rFonts w:ascii="Times Roman" w:hAnsi="Times Roman"/>
          <w:rtl/>
        </w:rPr>
        <w:t>’</w:t>
      </w:r>
      <w:r>
        <w:rPr>
          <w:rFonts w:ascii="Times Roman" w:hAnsi="Times Roman"/>
          <w:lang w:val="en-US"/>
        </w:rPr>
        <w:t>s email account or submitted in the University</w:t>
      </w:r>
      <w:r>
        <w:rPr>
          <w:rFonts w:ascii="Times Roman" w:hAnsi="Times Roman"/>
          <w:rtl/>
        </w:rPr>
        <w:t>’</w:t>
      </w:r>
      <w:r>
        <w:rPr>
          <w:rFonts w:ascii="Times Roman" w:hAnsi="Times Roman"/>
          <w:lang w:val="en-US"/>
        </w:rPr>
        <w:t>s IT systems using the student</w:t>
      </w:r>
      <w:r>
        <w:rPr>
          <w:rFonts w:ascii="Times Roman" w:hAnsi="Times Roman"/>
          <w:rtl/>
        </w:rPr>
        <w:t>’</w:t>
      </w:r>
      <w:r>
        <w:rPr>
          <w:rFonts w:ascii="Times Roman" w:hAnsi="Times Roman"/>
          <w:lang w:val="en-US"/>
        </w:rPr>
        <w:t>s individual login and access password will be treated as originating from that student, to whom the login belongs.</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 xml:space="preserve">§ 23 </w:t>
      </w:r>
    </w:p>
    <w:p w:rsidR="00881A3F" w:rsidRDefault="00093D5B">
      <w:pPr>
        <w:pStyle w:val="Domylne"/>
        <w:numPr>
          <w:ilvl w:val="0"/>
          <w:numId w:val="4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student at the University is obliged to:</w:t>
      </w:r>
    </w:p>
    <w:p w:rsidR="00881A3F" w:rsidRDefault="00093D5B">
      <w:pPr>
        <w:pStyle w:val="Domylne"/>
        <w:numPr>
          <w:ilvl w:val="0"/>
          <w:numId w:val="42"/>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Act according to the content of their oath.</w:t>
      </w:r>
    </w:p>
    <w:p w:rsidR="00881A3F" w:rsidRDefault="00093D5B">
      <w:pPr>
        <w:pStyle w:val="Domylne"/>
        <w:numPr>
          <w:ilvl w:val="0"/>
          <w:numId w:val="42"/>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lastRenderedPageBreak/>
        <w:t>Comply with the Statute, Study Regulations, University Code of Academic Ethics, and other applicable internal and national regulations.</w:t>
      </w:r>
    </w:p>
    <w:p w:rsidR="00881A3F" w:rsidRPr="00675270" w:rsidRDefault="00093D5B">
      <w:pPr>
        <w:pStyle w:val="Domylne"/>
        <w:numPr>
          <w:ilvl w:val="0"/>
          <w:numId w:val="42"/>
        </w:numPr>
        <w:suppressAutoHyphens/>
        <w:spacing w:before="0" w:after="240" w:line="360" w:lineRule="auto"/>
        <w:jc w:val="both"/>
        <w:rPr>
          <w:rFonts w:ascii="Times Roman" w:hAnsi="Times Roman"/>
          <w:sz w:val="26"/>
          <w:szCs w:val="26"/>
          <w:lang w:val="en-US"/>
        </w:rPr>
      </w:pPr>
      <w:r w:rsidRPr="00675270">
        <w:rPr>
          <w:rFonts w:ascii="Times Roman" w:hAnsi="Times Roman"/>
          <w:sz w:val="26"/>
          <w:szCs w:val="26"/>
          <w:lang w:val="en-US"/>
        </w:rPr>
        <w:t>Observe</w:t>
      </w:r>
      <w:r>
        <w:rPr>
          <w:rFonts w:ascii="Times Roman" w:hAnsi="Times Roman"/>
          <w:sz w:val="26"/>
          <w:szCs w:val="26"/>
          <w:lang w:val="en-US"/>
        </w:rPr>
        <w:t xml:space="preserve"> good practices of the academic community.</w:t>
      </w:r>
    </w:p>
    <w:p w:rsidR="00881A3F" w:rsidRDefault="00093D5B">
      <w:pPr>
        <w:pStyle w:val="Domylne"/>
        <w:numPr>
          <w:ilvl w:val="0"/>
          <w:numId w:val="42"/>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Attend and actively participate in classes, complete assessments and exams on time, fulfill practice requirements, and meet other academic obligations.</w:t>
      </w:r>
    </w:p>
    <w:p w:rsidR="00881A3F" w:rsidRDefault="00093D5B">
      <w:pPr>
        <w:pStyle w:val="Domylne"/>
        <w:numPr>
          <w:ilvl w:val="0"/>
          <w:numId w:val="42"/>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Pass the previous semester no later than the last day of the retake session.</w:t>
      </w:r>
    </w:p>
    <w:p w:rsidR="00881A3F" w:rsidRPr="00675270" w:rsidRDefault="00093D5B">
      <w:pPr>
        <w:pStyle w:val="Domylne"/>
        <w:numPr>
          <w:ilvl w:val="0"/>
          <w:numId w:val="42"/>
        </w:numPr>
        <w:suppressAutoHyphens/>
        <w:spacing w:before="0" w:after="240" w:line="360" w:lineRule="auto"/>
        <w:jc w:val="both"/>
        <w:rPr>
          <w:rFonts w:ascii="Times Roman" w:hAnsi="Times Roman"/>
          <w:sz w:val="26"/>
          <w:szCs w:val="26"/>
          <w:lang w:val="en-US"/>
        </w:rPr>
      </w:pPr>
      <w:r w:rsidRPr="00675270">
        <w:rPr>
          <w:rFonts w:ascii="Times Roman" w:hAnsi="Times Roman"/>
          <w:sz w:val="26"/>
          <w:szCs w:val="26"/>
          <w:lang w:val="en-US"/>
        </w:rPr>
        <w:t>C</w:t>
      </w:r>
      <w:r>
        <w:rPr>
          <w:rFonts w:ascii="Times Roman" w:hAnsi="Times Roman"/>
          <w:sz w:val="26"/>
          <w:szCs w:val="26"/>
          <w:lang w:val="en-US"/>
        </w:rPr>
        <w:t>omplete required medical examinations on study programs where students may be exposed to harmful, burdensome, or hazardous factors during studies and promptly submit a current medical certificate issued by an occupational health center confirming no contraindications to study in a given field—if the certificate expires for an applicant;</w:t>
      </w:r>
    </w:p>
    <w:p w:rsidR="00881A3F" w:rsidRPr="00675270" w:rsidRDefault="00093D5B">
      <w:pPr>
        <w:pStyle w:val="Domylne"/>
        <w:numPr>
          <w:ilvl w:val="0"/>
          <w:numId w:val="42"/>
        </w:numPr>
        <w:suppressAutoHyphens/>
        <w:spacing w:before="0" w:after="240" w:line="360" w:lineRule="auto"/>
        <w:jc w:val="both"/>
        <w:rPr>
          <w:rFonts w:ascii="Times Roman" w:hAnsi="Times Roman"/>
          <w:sz w:val="26"/>
          <w:szCs w:val="26"/>
          <w:lang w:val="en-US"/>
        </w:rPr>
      </w:pPr>
      <w:r w:rsidRPr="00675270">
        <w:rPr>
          <w:rFonts w:ascii="Times Roman" w:hAnsi="Times Roman"/>
          <w:sz w:val="26"/>
          <w:szCs w:val="26"/>
          <w:lang w:val="en-US"/>
        </w:rPr>
        <w:t>P</w:t>
      </w:r>
      <w:r>
        <w:rPr>
          <w:rFonts w:ascii="Times Roman" w:hAnsi="Times Roman"/>
          <w:sz w:val="26"/>
          <w:szCs w:val="26"/>
          <w:lang w:val="en-US"/>
        </w:rPr>
        <w:t>romptly submit to the Dean</w:t>
      </w:r>
      <w:r>
        <w:rPr>
          <w:rFonts w:ascii="Times Roman" w:hAnsi="Times Roman"/>
          <w:sz w:val="26"/>
          <w:szCs w:val="26"/>
          <w:rtl/>
        </w:rPr>
        <w:t>’</w:t>
      </w:r>
      <w:r>
        <w:rPr>
          <w:rFonts w:ascii="Times Roman" w:hAnsi="Times Roman"/>
          <w:sz w:val="26"/>
          <w:szCs w:val="26"/>
          <w:lang w:val="en-US"/>
        </w:rPr>
        <w:t>s Office a medical opinion regarding the ability to perform tasks where there is a risk of transmitting an infection or contagious disease to others, issued based on sanitary-epidemiological examinations, as well as a certificate of vaccination against hepatitis B. The list of required medical examinations and vaccinations for candidates, as well as submission deadlines, are regulated by separate ordinances;</w:t>
      </w:r>
    </w:p>
    <w:p w:rsidR="00881A3F" w:rsidRDefault="00093D5B">
      <w:pPr>
        <w:pStyle w:val="Domylne"/>
        <w:numPr>
          <w:ilvl w:val="0"/>
          <w:numId w:val="42"/>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Adhere to ethics and deontology of medical professions</w:t>
      </w:r>
      <w:r w:rsidRPr="00675270">
        <w:rPr>
          <w:rFonts w:ascii="Times Roman" w:hAnsi="Times Roman"/>
          <w:sz w:val="26"/>
          <w:szCs w:val="26"/>
          <w:lang w:val="en-US"/>
        </w:rPr>
        <w:t>;</w:t>
      </w:r>
    </w:p>
    <w:p w:rsidR="00881A3F" w:rsidRDefault="00093D5B">
      <w:pPr>
        <w:pStyle w:val="Domylne"/>
        <w:numPr>
          <w:ilvl w:val="0"/>
          <w:numId w:val="42"/>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Follow health ministry and Chief Sanitary Inspectorate regulations, including sanitary-epidemiological procedures in units or hospitals where patient-contact classes occur</w:t>
      </w:r>
      <w:r w:rsidRPr="00675270">
        <w:rPr>
          <w:rFonts w:ascii="Times Roman" w:hAnsi="Times Roman"/>
          <w:sz w:val="26"/>
          <w:szCs w:val="26"/>
          <w:lang w:val="en-US"/>
        </w:rPr>
        <w:t>;</w:t>
      </w:r>
    </w:p>
    <w:p w:rsidR="00881A3F" w:rsidRPr="00675270" w:rsidRDefault="00093D5B">
      <w:pPr>
        <w:pStyle w:val="Domylne"/>
        <w:numPr>
          <w:ilvl w:val="0"/>
          <w:numId w:val="42"/>
        </w:numPr>
        <w:suppressAutoHyphens/>
        <w:spacing w:before="0" w:after="240" w:line="360" w:lineRule="auto"/>
        <w:jc w:val="both"/>
        <w:rPr>
          <w:rFonts w:ascii="Times Roman" w:hAnsi="Times Roman"/>
          <w:sz w:val="26"/>
          <w:szCs w:val="26"/>
          <w:lang w:val="en-US"/>
        </w:rPr>
      </w:pPr>
      <w:r w:rsidRPr="00675270">
        <w:rPr>
          <w:rFonts w:ascii="Times Roman" w:hAnsi="Times Roman"/>
          <w:sz w:val="26"/>
          <w:szCs w:val="26"/>
          <w:lang w:val="en-US"/>
        </w:rPr>
        <w:t>C</w:t>
      </w:r>
      <w:r>
        <w:rPr>
          <w:rFonts w:ascii="Times Roman" w:hAnsi="Times Roman"/>
          <w:sz w:val="26"/>
          <w:szCs w:val="26"/>
          <w:lang w:val="en-US"/>
        </w:rPr>
        <w:t>omply with personal data protection rules and other legally protected information, particularly maintaining confidentiality and using such information solely for purposes related to studies;</w:t>
      </w:r>
    </w:p>
    <w:p w:rsidR="00881A3F" w:rsidRDefault="00093D5B">
      <w:pPr>
        <w:pStyle w:val="Domylne"/>
        <w:numPr>
          <w:ilvl w:val="0"/>
          <w:numId w:val="42"/>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Refrain from bringing, using, or distributing drugs or other dangerous substances/items on University premises.</w:t>
      </w:r>
    </w:p>
    <w:p w:rsidR="00881A3F" w:rsidRPr="00675270" w:rsidRDefault="00093D5B">
      <w:pPr>
        <w:pStyle w:val="Domylne"/>
        <w:numPr>
          <w:ilvl w:val="0"/>
          <w:numId w:val="42"/>
        </w:numPr>
        <w:suppressAutoHyphens/>
        <w:spacing w:before="0" w:after="240" w:line="360" w:lineRule="auto"/>
        <w:jc w:val="both"/>
        <w:rPr>
          <w:rFonts w:ascii="Times Roman" w:hAnsi="Times Roman"/>
          <w:sz w:val="26"/>
          <w:szCs w:val="26"/>
          <w:lang w:val="en-US"/>
        </w:rPr>
      </w:pPr>
      <w:r w:rsidRPr="00675270">
        <w:rPr>
          <w:rFonts w:ascii="Times Roman" w:hAnsi="Times Roman"/>
          <w:sz w:val="26"/>
          <w:szCs w:val="26"/>
          <w:lang w:val="en-US"/>
        </w:rPr>
        <w:t>W</w:t>
      </w:r>
      <w:r>
        <w:rPr>
          <w:rFonts w:ascii="Times Roman" w:hAnsi="Times Roman"/>
          <w:sz w:val="26"/>
          <w:szCs w:val="26"/>
          <w:lang w:val="en-US"/>
        </w:rPr>
        <w:t xml:space="preserve">ear, in University organizational units, a visible ID during all activities containing the following data: University name, first and last name, field of study and faculty, </w:t>
      </w:r>
      <w:r>
        <w:rPr>
          <w:rFonts w:ascii="Times Roman" w:hAnsi="Times Roman"/>
          <w:sz w:val="26"/>
          <w:szCs w:val="26"/>
          <w:lang w:val="en-US"/>
        </w:rPr>
        <w:lastRenderedPageBreak/>
        <w:t>photo. The ID is required to ensure the safety of people on University premises by enabling clear identification. Lack of an ID prevents a student from participating in classes;</w:t>
      </w:r>
    </w:p>
    <w:p w:rsidR="00881A3F" w:rsidRDefault="00093D5B">
      <w:pPr>
        <w:pStyle w:val="Domylne"/>
        <w:numPr>
          <w:ilvl w:val="0"/>
          <w:numId w:val="42"/>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Use certified personal protective equipment specified in internal unit regulations.</w:t>
      </w:r>
    </w:p>
    <w:p w:rsidR="00881A3F" w:rsidRDefault="00093D5B">
      <w:pPr>
        <w:pStyle w:val="Domylne"/>
        <w:numPr>
          <w:ilvl w:val="0"/>
          <w:numId w:val="42"/>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Show respect to University staff, follow social coexistence rules, and maintain tolerance.</w:t>
      </w:r>
    </w:p>
    <w:p w:rsidR="00881A3F" w:rsidRDefault="00093D5B">
      <w:pPr>
        <w:pStyle w:val="Domylne"/>
        <w:numPr>
          <w:ilvl w:val="0"/>
          <w:numId w:val="42"/>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Uphold the good name of the University.</w:t>
      </w:r>
    </w:p>
    <w:p w:rsidR="00881A3F" w:rsidRDefault="00093D5B">
      <w:pPr>
        <w:pStyle w:val="Domylne"/>
        <w:numPr>
          <w:ilvl w:val="0"/>
          <w:numId w:val="42"/>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Pay required fees on time.</w:t>
      </w:r>
    </w:p>
    <w:p w:rsidR="00881A3F" w:rsidRPr="00675270" w:rsidRDefault="00093D5B">
      <w:pPr>
        <w:pStyle w:val="Domylne"/>
        <w:numPr>
          <w:ilvl w:val="0"/>
          <w:numId w:val="42"/>
        </w:numPr>
        <w:suppressAutoHyphens/>
        <w:spacing w:before="0" w:after="240" w:line="360" w:lineRule="auto"/>
        <w:jc w:val="both"/>
        <w:rPr>
          <w:rFonts w:ascii="Times Roman" w:hAnsi="Times Roman"/>
          <w:sz w:val="26"/>
          <w:szCs w:val="26"/>
          <w:lang w:val="en-US"/>
        </w:rPr>
      </w:pPr>
      <w:r w:rsidRPr="00675270">
        <w:rPr>
          <w:rFonts w:ascii="Times Roman" w:hAnsi="Times Roman"/>
          <w:sz w:val="26"/>
          <w:szCs w:val="26"/>
          <w:lang w:val="en-US"/>
        </w:rPr>
        <w:t>R</w:t>
      </w:r>
      <w:r>
        <w:rPr>
          <w:rFonts w:ascii="Times Roman" w:hAnsi="Times Roman"/>
          <w:sz w:val="26"/>
          <w:szCs w:val="26"/>
          <w:lang w:val="en-US"/>
        </w:rPr>
        <w:t xml:space="preserve">egularly use the University IT system, including </w:t>
      </w:r>
      <w:r w:rsidR="00DC0DDE">
        <w:rPr>
          <w:rFonts w:ascii="Times Roman" w:hAnsi="Times Roman"/>
          <w:sz w:val="26"/>
          <w:szCs w:val="26"/>
          <w:lang w:val="en-US"/>
        </w:rPr>
        <w:t xml:space="preserve">the email system in the </w:t>
      </w:r>
      <w:r>
        <w:rPr>
          <w:rFonts w:ascii="Times Roman" w:hAnsi="Times Roman"/>
          <w:sz w:val="26"/>
          <w:szCs w:val="26"/>
          <w:lang w:val="en-US"/>
        </w:rPr>
        <w:t>umlub.</w:t>
      </w:r>
      <w:r w:rsidR="00DC0DDE">
        <w:rPr>
          <w:rFonts w:ascii="Times Roman" w:hAnsi="Times Roman"/>
          <w:sz w:val="26"/>
          <w:szCs w:val="26"/>
          <w:lang w:val="en-US"/>
        </w:rPr>
        <w:t>edu.</w:t>
      </w:r>
      <w:r>
        <w:rPr>
          <w:rFonts w:ascii="Times Roman" w:hAnsi="Times Roman"/>
          <w:sz w:val="26"/>
          <w:szCs w:val="26"/>
          <w:lang w:val="en-US"/>
        </w:rPr>
        <w:t>pl domain;</w:t>
      </w:r>
    </w:p>
    <w:p w:rsidR="00881A3F" w:rsidRDefault="00093D5B">
      <w:pPr>
        <w:pStyle w:val="Domylne"/>
        <w:numPr>
          <w:ilvl w:val="0"/>
          <w:numId w:val="42"/>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Complete health and safety (BHP) training.</w:t>
      </w:r>
    </w:p>
    <w:p w:rsidR="00881A3F" w:rsidRDefault="00093D5B">
      <w:pPr>
        <w:pStyle w:val="Domylne"/>
        <w:numPr>
          <w:ilvl w:val="0"/>
          <w:numId w:val="42"/>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Follow the University Honor Code (Annexes 4 and 4a).</w:t>
      </w:r>
    </w:p>
    <w:p w:rsidR="00881A3F" w:rsidRDefault="00093D5B">
      <w:pPr>
        <w:pStyle w:val="Domylne"/>
        <w:numPr>
          <w:ilvl w:val="0"/>
          <w:numId w:val="42"/>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Respect copyrights and intellectual property.</w:t>
      </w:r>
    </w:p>
    <w:p w:rsidR="00881A3F" w:rsidRDefault="00093D5B">
      <w:pPr>
        <w:pStyle w:val="Domylne"/>
        <w:numPr>
          <w:ilvl w:val="0"/>
          <w:numId w:val="42"/>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Submit research work to the University Medical Publications Database.</w:t>
      </w:r>
    </w:p>
    <w:p w:rsidR="00881A3F" w:rsidRDefault="00093D5B">
      <w:pPr>
        <w:pStyle w:val="Domylne"/>
        <w:numPr>
          <w:ilvl w:val="0"/>
          <w:numId w:val="45"/>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University recommends having personal accident insurance (NNW).</w:t>
      </w:r>
    </w:p>
    <w:p w:rsidR="00986BA9" w:rsidRPr="00986BA9" w:rsidRDefault="00986BA9" w:rsidP="00986BA9">
      <w:pPr>
        <w:pStyle w:val="NormalnyWeb"/>
        <w:numPr>
          <w:ilvl w:val="0"/>
          <w:numId w:val="45"/>
        </w:numPr>
        <w:spacing w:line="360" w:lineRule="auto"/>
        <w:rPr>
          <w:sz w:val="26"/>
          <w:szCs w:val="26"/>
        </w:rPr>
      </w:pPr>
      <w:r w:rsidRPr="00986BA9">
        <w:rPr>
          <w:sz w:val="26"/>
          <w:szCs w:val="26"/>
        </w:rPr>
        <w:t xml:space="preserve">A student suspected of being under the influence of alcohol, narcotics, psychotropic </w:t>
      </w:r>
      <w:r>
        <w:rPr>
          <w:sz w:val="26"/>
          <w:szCs w:val="26"/>
        </w:rPr>
        <w:t xml:space="preserve">or psychoactive </w:t>
      </w:r>
      <w:r w:rsidRPr="00986BA9">
        <w:rPr>
          <w:sz w:val="26"/>
          <w:szCs w:val="26"/>
        </w:rPr>
        <w:t>subst</w:t>
      </w:r>
      <w:r>
        <w:rPr>
          <w:sz w:val="26"/>
          <w:szCs w:val="26"/>
        </w:rPr>
        <w:t>ances</w:t>
      </w:r>
      <w:r w:rsidRPr="00986BA9">
        <w:rPr>
          <w:sz w:val="26"/>
          <w:szCs w:val="26"/>
        </w:rPr>
        <w:t xml:space="preserve"> is not permitted to attend any form of academic activity, on pain of disciplinary action, including expulsion from the University.</w:t>
      </w:r>
    </w:p>
    <w:p w:rsidR="00881A3F" w:rsidRDefault="00093D5B">
      <w:pPr>
        <w:pStyle w:val="Domylne"/>
        <w:numPr>
          <w:ilvl w:val="0"/>
          <w:numId w:val="44"/>
        </w:numPr>
        <w:suppressAutoHyphens/>
        <w:spacing w:before="0" w:after="240" w:line="360" w:lineRule="auto"/>
        <w:jc w:val="both"/>
        <w:rPr>
          <w:rFonts w:ascii="Times Roman" w:hAnsi="Times Roman"/>
          <w:sz w:val="26"/>
          <w:szCs w:val="26"/>
          <w:lang w:val="en-US"/>
        </w:rPr>
      </w:pPr>
      <w:r w:rsidRPr="00675270">
        <w:rPr>
          <w:rFonts w:ascii="Times Roman" w:hAnsi="Times Roman"/>
          <w:sz w:val="26"/>
          <w:szCs w:val="26"/>
          <w:lang w:val="en-US"/>
        </w:rPr>
        <w:t xml:space="preserve"> </w:t>
      </w:r>
      <w:r>
        <w:rPr>
          <w:rFonts w:ascii="Times Roman" w:hAnsi="Times Roman"/>
          <w:sz w:val="26"/>
          <w:szCs w:val="26"/>
          <w:lang w:val="en-US"/>
        </w:rPr>
        <w:t>If there is a suspicion that a student is under the influence of alcohol or the substances mentioned above, the procedure specified in Annex 5 of the Regulations applies.</w:t>
      </w:r>
    </w:p>
    <w:p w:rsidR="00986BA9" w:rsidRPr="00986BA9" w:rsidRDefault="00986BA9" w:rsidP="00986BA9">
      <w:pPr>
        <w:pStyle w:val="NormalnyWeb"/>
        <w:numPr>
          <w:ilvl w:val="0"/>
          <w:numId w:val="44"/>
        </w:numPr>
        <w:spacing w:line="360" w:lineRule="auto"/>
        <w:rPr>
          <w:sz w:val="26"/>
          <w:szCs w:val="26"/>
        </w:rPr>
      </w:pPr>
      <w:r w:rsidRPr="00986BA9">
        <w:rPr>
          <w:sz w:val="26"/>
          <w:szCs w:val="26"/>
        </w:rPr>
        <w:t xml:space="preserve">Where there is a suspicion that a student has breached the provisions of generally applicable law in a manner constituting a criminal offence, an academic staff member is </w:t>
      </w:r>
      <w:proofErr w:type="spellStart"/>
      <w:r w:rsidRPr="00986BA9">
        <w:rPr>
          <w:sz w:val="26"/>
          <w:szCs w:val="26"/>
        </w:rPr>
        <w:t>authorised</w:t>
      </w:r>
      <w:proofErr w:type="spellEnd"/>
      <w:r w:rsidRPr="00986BA9">
        <w:rPr>
          <w:sz w:val="26"/>
          <w:szCs w:val="26"/>
        </w:rPr>
        <w:t xml:space="preserve"> to notify the relevant law enforcement authorities.</w:t>
      </w:r>
    </w:p>
    <w:p w:rsidR="00986BA9" w:rsidRPr="00675270" w:rsidRDefault="00986BA9" w:rsidP="00986BA9">
      <w:pPr>
        <w:pStyle w:val="Domylne"/>
        <w:suppressAutoHyphens/>
        <w:spacing w:before="0" w:after="240" w:line="360" w:lineRule="auto"/>
        <w:jc w:val="both"/>
        <w:rPr>
          <w:rFonts w:ascii="Times Roman" w:hAnsi="Times Roman"/>
          <w:sz w:val="26"/>
          <w:szCs w:val="26"/>
          <w:lang w:val="en-US"/>
        </w:rPr>
      </w:pPr>
    </w:p>
    <w:p w:rsidR="00881A3F" w:rsidRDefault="00093D5B">
      <w:pPr>
        <w:pStyle w:val="Domylne"/>
        <w:numPr>
          <w:ilvl w:val="0"/>
          <w:numId w:val="44"/>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lastRenderedPageBreak/>
        <w:t>A student whose behavior endangers the life or health of participants, or whose behavior disrupts the conduct of classes or participation in them, may be removed from those classes. In such cases, the student</w:t>
      </w:r>
      <w:r>
        <w:rPr>
          <w:rFonts w:ascii="Times Roman" w:hAnsi="Times Roman"/>
          <w:sz w:val="26"/>
          <w:szCs w:val="26"/>
          <w:rtl/>
        </w:rPr>
        <w:t>’</w:t>
      </w:r>
      <w:r>
        <w:rPr>
          <w:rFonts w:ascii="Times Roman" w:hAnsi="Times Roman"/>
          <w:sz w:val="26"/>
          <w:szCs w:val="26"/>
          <w:lang w:val="en-US"/>
        </w:rPr>
        <w:t>s absence is considered unexcused.</w:t>
      </w:r>
    </w:p>
    <w:p w:rsidR="00881A3F" w:rsidRDefault="00093D5B">
      <w:pPr>
        <w:pStyle w:val="Domylne"/>
        <w:numPr>
          <w:ilvl w:val="0"/>
          <w:numId w:val="44"/>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student is obliged to immediately inform the Dean about changes in name, surname, address, obtaining approval to transfer to another university, and to inform the Student Social Affairs Department about circumstances affecting the granting or amount of benefits, such as changes in financial conditions, validity of medical certificates, degree of disability, etc. Failure to fulfill this obligation will result in the student bearing all legal consequences.</w:t>
      </w:r>
    </w:p>
    <w:p w:rsidR="00881A3F" w:rsidRDefault="00093D5B">
      <w:pPr>
        <w:pStyle w:val="Domylne"/>
        <w:numPr>
          <w:ilvl w:val="0"/>
          <w:numId w:val="44"/>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student may not engage in political activities or distribute political materials on University premises.</w:t>
      </w:r>
    </w:p>
    <w:p w:rsidR="00881A3F" w:rsidRDefault="00093D5B">
      <w:pPr>
        <w:pStyle w:val="Domylne"/>
        <w:numPr>
          <w:ilvl w:val="0"/>
          <w:numId w:val="44"/>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Students are required to submit information from the National Criminal Register in the cases and scope specified in Article 21(1) and (3) of the Act of May 13, 2016, on counteracting threats of sexual crimes and protect</w:t>
      </w:r>
      <w:r w:rsidR="00DC0DDE">
        <w:rPr>
          <w:rFonts w:ascii="Times Roman" w:hAnsi="Times Roman"/>
          <w:sz w:val="26"/>
          <w:szCs w:val="26"/>
          <w:lang w:val="en-US"/>
        </w:rPr>
        <w:t>ing minors (Journal of Laws 2026, item 110</w:t>
      </w:r>
      <w:r>
        <w:rPr>
          <w:rFonts w:ascii="Times Roman" w:hAnsi="Times Roman"/>
          <w:sz w:val="26"/>
          <w:szCs w:val="26"/>
          <w:lang w:val="en-US"/>
        </w:rPr>
        <w:t>), as well as information from the criminal register of the relevant country and/or statements referred to in Article 21(4</w:t>
      </w:r>
      <w:r w:rsidRPr="00675270">
        <w:rPr>
          <w:rFonts w:ascii="Times Roman" w:hAnsi="Times Roman"/>
          <w:sz w:val="26"/>
          <w:szCs w:val="26"/>
          <w:lang w:val="en-US"/>
        </w:rPr>
        <w:t>–</w:t>
      </w:r>
      <w:r>
        <w:rPr>
          <w:rFonts w:ascii="Times Roman" w:hAnsi="Times Roman"/>
          <w:sz w:val="26"/>
          <w:szCs w:val="26"/>
          <w:lang w:val="en-US"/>
        </w:rPr>
        <w:t>7) of the same Act.</w:t>
      </w:r>
    </w:p>
    <w:p w:rsidR="00881A3F" w:rsidRDefault="00093D5B">
      <w:pPr>
        <w:pStyle w:val="Domylne"/>
        <w:numPr>
          <w:ilvl w:val="0"/>
          <w:numId w:val="44"/>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procedure for submitting such information and statements is defined by a separate Rector</w:t>
      </w:r>
      <w:r>
        <w:rPr>
          <w:rFonts w:ascii="Times Roman" w:hAnsi="Times Roman"/>
          <w:sz w:val="26"/>
          <w:szCs w:val="26"/>
          <w:rtl/>
        </w:rPr>
        <w:t>’</w:t>
      </w:r>
      <w:r>
        <w:rPr>
          <w:rFonts w:ascii="Times Roman" w:hAnsi="Times Roman"/>
          <w:sz w:val="26"/>
          <w:szCs w:val="26"/>
          <w:lang w:val="it-IT"/>
        </w:rPr>
        <w:t>s ordinance.</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Pr="00675270" w:rsidRDefault="00093D5B">
      <w:pPr>
        <w:pStyle w:val="Domylne"/>
        <w:suppressAutoHyphens/>
        <w:spacing w:before="0" w:after="281" w:line="360" w:lineRule="auto"/>
        <w:jc w:val="both"/>
        <w:rPr>
          <w:rFonts w:ascii="Times Roman" w:eastAsia="Times Roman" w:hAnsi="Times Roman" w:cs="Times Roman"/>
          <w:sz w:val="26"/>
          <w:szCs w:val="26"/>
          <w:lang w:val="en-US"/>
        </w:rPr>
      </w:pPr>
      <w:r w:rsidRPr="00675270">
        <w:rPr>
          <w:rFonts w:ascii="Times Roman" w:hAnsi="Times Roman"/>
          <w:sz w:val="26"/>
          <w:szCs w:val="26"/>
          <w:lang w:val="en-US"/>
        </w:rPr>
        <w:t>§ 24</w:t>
      </w:r>
    </w:p>
    <w:p w:rsidR="00881A3F" w:rsidRPr="00675270" w:rsidRDefault="00093D5B">
      <w:pPr>
        <w:pStyle w:val="Domylne"/>
        <w:suppressAutoHyphens/>
        <w:spacing w:before="0" w:after="240" w:line="360" w:lineRule="auto"/>
        <w:jc w:val="both"/>
        <w:rPr>
          <w:rFonts w:ascii="Times Roman" w:eastAsia="Times Roman" w:hAnsi="Times Roman" w:cs="Times Roman"/>
          <w:sz w:val="26"/>
          <w:szCs w:val="26"/>
          <w:lang w:val="en-US"/>
        </w:rPr>
      </w:pPr>
      <w:r>
        <w:rPr>
          <w:rFonts w:ascii="Times Roman" w:hAnsi="Times Roman"/>
          <w:sz w:val="26"/>
          <w:szCs w:val="26"/>
          <w:lang w:val="en-US"/>
        </w:rPr>
        <w:t>A student applying for electronic verification of status to take the United States Medical Licensing Examination (USMLE) or to confirm a diploma with the Educational Commission for Foreign Medical Graduates (ECFMG) is required to take the American National Board of Medical Examiners (NBME) exams: Comprehensive Basic Science (CBS) and Comprehensive Clinical Science (CCS), and achieve the results specified in Annex 6 of the Regulations.</w:t>
      </w:r>
      <w:r w:rsidRPr="00675270">
        <w:rPr>
          <w:rFonts w:ascii="Times Roman" w:hAnsi="Times Roman"/>
          <w:sz w:val="26"/>
          <w:szCs w:val="26"/>
          <w:lang w:val="en-US"/>
        </w:rPr>
        <w:t xml:space="preserve"> </w:t>
      </w:r>
      <w:r>
        <w:rPr>
          <w:rFonts w:ascii="Times Roman" w:hAnsi="Times Roman"/>
          <w:sz w:val="26"/>
          <w:szCs w:val="26"/>
          <w:lang w:val="en-US"/>
        </w:rPr>
        <w:t>This ensures that the University meets USMLE pass-rate requirements as defined by the U.S. Department of Education regarding the maintenance of student loans provided by the U.S. government.</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 25</w:t>
      </w:r>
    </w:p>
    <w:p w:rsidR="00881A3F" w:rsidRPr="00DC0DDE" w:rsidRDefault="00093D5B" w:rsidP="00DC0DDE">
      <w:pPr>
        <w:pStyle w:val="Domylne"/>
        <w:numPr>
          <w:ilvl w:val="0"/>
          <w:numId w:val="46"/>
        </w:numPr>
        <w:suppressAutoHyphens/>
        <w:spacing w:before="0" w:after="240" w:line="360" w:lineRule="auto"/>
        <w:jc w:val="both"/>
        <w:rPr>
          <w:rFonts w:ascii="Times New Roman" w:hAnsi="Times New Roman" w:cs="Times New Roman"/>
          <w:sz w:val="26"/>
          <w:szCs w:val="26"/>
          <w:lang w:val="en-US"/>
        </w:rPr>
      </w:pPr>
      <w:r w:rsidRPr="00DC0DDE">
        <w:rPr>
          <w:rFonts w:ascii="Times New Roman" w:hAnsi="Times New Roman" w:cs="Times New Roman"/>
          <w:sz w:val="26"/>
          <w:szCs w:val="26"/>
          <w:lang w:val="en-US"/>
        </w:rPr>
        <w:t>A student is subject to disciplinary liability for conduct that discredits the dignity of a student or violates University regulations, in accordance with the Act, executive regulations to the Act, Statute of the Medical University of Lublin, and the Student Government Regulations.</w:t>
      </w:r>
    </w:p>
    <w:p w:rsidR="00DC0DDE" w:rsidRPr="00DC0DDE" w:rsidRDefault="00DC0DDE" w:rsidP="00DC0DDE">
      <w:pPr>
        <w:pStyle w:val="NormalnyWeb"/>
        <w:numPr>
          <w:ilvl w:val="0"/>
          <w:numId w:val="46"/>
        </w:numPr>
        <w:spacing w:line="360" w:lineRule="auto"/>
        <w:rPr>
          <w:sz w:val="26"/>
          <w:szCs w:val="26"/>
        </w:rPr>
      </w:pPr>
      <w:r w:rsidRPr="00DC0DDE">
        <w:rPr>
          <w:sz w:val="26"/>
          <w:szCs w:val="26"/>
        </w:rPr>
        <w:t>A final decision concluding disciplinary proceedings is kept in the student’s personal file until the penalty is expunged.</w:t>
      </w:r>
    </w:p>
    <w:p w:rsidR="00881A3F" w:rsidRPr="00DC0DDE" w:rsidRDefault="00881A3F" w:rsidP="00DC0DDE">
      <w:pPr>
        <w:pStyle w:val="Domylne"/>
        <w:suppressAutoHyphens/>
        <w:spacing w:before="0" w:line="360" w:lineRule="auto"/>
        <w:jc w:val="both"/>
        <w:rPr>
          <w:rFonts w:ascii="Times New Roman" w:eastAsia="Times Roman" w:hAnsi="Times New Roman" w:cs="Times New Roman"/>
          <w:color w:val="808080"/>
          <w:sz w:val="26"/>
          <w:szCs w:val="26"/>
          <w:lang w:val="en-US"/>
        </w:rPr>
      </w:pP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Pr="00675270" w:rsidRDefault="00093D5B">
      <w:pPr>
        <w:pStyle w:val="Domylne"/>
        <w:suppressAutoHyphens/>
        <w:spacing w:before="0" w:after="299" w:line="360" w:lineRule="auto"/>
        <w:jc w:val="both"/>
        <w:rPr>
          <w:rFonts w:ascii="Times Roman" w:eastAsia="Times Roman" w:hAnsi="Times Roman" w:cs="Times Roman"/>
          <w:b/>
          <w:bCs/>
          <w:sz w:val="26"/>
          <w:szCs w:val="26"/>
          <w:lang w:val="en-US"/>
        </w:rPr>
      </w:pPr>
      <w:r>
        <w:rPr>
          <w:rFonts w:ascii="Times Roman" w:hAnsi="Times Roman"/>
          <w:b/>
          <w:bCs/>
          <w:sz w:val="26"/>
          <w:szCs w:val="26"/>
          <w:lang w:val="en-US"/>
        </w:rPr>
        <w:t>4. Rules and Procedure for Passing a Semester/Academic Year</w:t>
      </w: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 26</w:t>
      </w:r>
    </w:p>
    <w:p w:rsidR="00881A3F" w:rsidRDefault="00093D5B">
      <w:pPr>
        <w:pStyle w:val="Domylne"/>
        <w:numPr>
          <w:ilvl w:val="0"/>
          <w:numId w:val="47"/>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accounting period for studies at the University is the semester and the academic year.</w:t>
      </w:r>
    </w:p>
    <w:p w:rsidR="00881A3F" w:rsidRDefault="00093D5B" w:rsidP="00DC238A">
      <w:pPr>
        <w:pStyle w:val="Domylne"/>
        <w:numPr>
          <w:ilvl w:val="0"/>
          <w:numId w:val="3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completion of a semester/year occurs by the end of the given semester/year, as determined by the academic calendar. In justified cases, at the student</w:t>
      </w:r>
      <w:r>
        <w:rPr>
          <w:rFonts w:ascii="Times Roman" w:hAnsi="Times Roman"/>
          <w:sz w:val="26"/>
          <w:szCs w:val="26"/>
          <w:rtl/>
        </w:rPr>
        <w:t>’</w:t>
      </w:r>
      <w:r>
        <w:rPr>
          <w:rFonts w:ascii="Times Roman" w:hAnsi="Times Roman"/>
          <w:sz w:val="26"/>
          <w:szCs w:val="26"/>
          <w:lang w:val="en-US"/>
        </w:rPr>
        <w:t>s request, the Dean may set a different deadline for completing the semester/year.</w:t>
      </w:r>
    </w:p>
    <w:p w:rsidR="00881A3F" w:rsidRDefault="00093D5B" w:rsidP="00DC238A">
      <w:pPr>
        <w:pStyle w:val="Domylne"/>
        <w:numPr>
          <w:ilvl w:val="0"/>
          <w:numId w:val="3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conditions for passing a semester/year are:</w:t>
      </w:r>
    </w:p>
    <w:p w:rsidR="00881A3F" w:rsidRDefault="00093D5B" w:rsidP="00DC238A">
      <w:pPr>
        <w:pStyle w:val="Domylne"/>
        <w:numPr>
          <w:ilvl w:val="1"/>
          <w:numId w:val="3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Achieving the learning outcomes for the program content included in the study plan, confirmed by graded credits and positive exam results for all exams in the semester/year, along with the associated ECTS points;</w:t>
      </w:r>
    </w:p>
    <w:p w:rsidR="00881A3F" w:rsidRDefault="00093D5B" w:rsidP="00DC238A">
      <w:pPr>
        <w:pStyle w:val="Domylne"/>
        <w:numPr>
          <w:ilvl w:val="1"/>
          <w:numId w:val="3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Obtaining non-graded credits required by the study program;</w:t>
      </w:r>
    </w:p>
    <w:p w:rsidR="00881A3F" w:rsidRDefault="00093D5B" w:rsidP="00DC238A">
      <w:pPr>
        <w:pStyle w:val="Domylne"/>
        <w:numPr>
          <w:ilvl w:val="1"/>
          <w:numId w:val="3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Completing the internships/practical training required by the study plan.</w:t>
      </w:r>
    </w:p>
    <w:p w:rsidR="00881A3F" w:rsidRDefault="00093D5B" w:rsidP="00DC238A">
      <w:pPr>
        <w:pStyle w:val="Domylne"/>
        <w:numPr>
          <w:ilvl w:val="0"/>
          <w:numId w:val="3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Student internships take place in a healthcare institutio</w:t>
      </w:r>
      <w:r w:rsidR="00DC0DDE">
        <w:rPr>
          <w:rFonts w:ascii="Times Roman" w:hAnsi="Times Roman"/>
          <w:sz w:val="26"/>
          <w:szCs w:val="26"/>
          <w:lang w:val="en-US"/>
        </w:rPr>
        <w:t xml:space="preserve">n designated by the University or </w:t>
      </w:r>
      <w:r>
        <w:rPr>
          <w:rFonts w:ascii="Times Roman" w:hAnsi="Times Roman"/>
          <w:sz w:val="26"/>
          <w:szCs w:val="26"/>
          <w:lang w:val="en-US"/>
        </w:rPr>
        <w:t>another healthcare facility.</w:t>
      </w:r>
    </w:p>
    <w:p w:rsidR="00881A3F" w:rsidRDefault="00093D5B" w:rsidP="00DC238A">
      <w:pPr>
        <w:pStyle w:val="Domylne"/>
        <w:numPr>
          <w:ilvl w:val="0"/>
          <w:numId w:val="3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lastRenderedPageBreak/>
        <w:t>At the student</w:t>
      </w:r>
      <w:r>
        <w:rPr>
          <w:rFonts w:ascii="Times Roman" w:hAnsi="Times Roman"/>
          <w:sz w:val="26"/>
          <w:szCs w:val="26"/>
          <w:rtl/>
        </w:rPr>
        <w:t>’</w:t>
      </w:r>
      <w:r>
        <w:rPr>
          <w:rFonts w:ascii="Times Roman" w:hAnsi="Times Roman"/>
          <w:sz w:val="26"/>
          <w:szCs w:val="26"/>
          <w:lang w:val="en-US"/>
        </w:rPr>
        <w:t>s request, an internship may take place in a chosen institution within the country, provided it is approved by the Dean and the institution agrees to accept the student without payment. In justified cases, the Dean may allow the internship to be completed abroad.</w:t>
      </w:r>
    </w:p>
    <w:p w:rsidR="00881A3F" w:rsidRDefault="00093D5B" w:rsidP="00DC238A">
      <w:pPr>
        <w:pStyle w:val="Domylne"/>
        <w:numPr>
          <w:ilvl w:val="0"/>
          <w:numId w:val="3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Completion of duties performed during employment, internship, or volunteering for credit toward professional practice is possible upon written request submitted to the Dean at least 30 days before the planned start of the internship.</w:t>
      </w:r>
    </w:p>
    <w:p w:rsidR="00881A3F" w:rsidRDefault="00093D5B" w:rsidP="00DC238A">
      <w:pPr>
        <w:pStyle w:val="Domylne"/>
        <w:numPr>
          <w:ilvl w:val="0"/>
          <w:numId w:val="3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request is reviewed by the practical training coordinator or internship supervisor, taking into account:</w:t>
      </w:r>
    </w:p>
    <w:p w:rsidR="00881A3F" w:rsidRDefault="00093D5B" w:rsidP="00DC238A">
      <w:pPr>
        <w:pStyle w:val="Domylne"/>
        <w:numPr>
          <w:ilvl w:val="1"/>
          <w:numId w:val="3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Achievement of the learning outcomes specified in the internship program;</w:t>
      </w:r>
    </w:p>
    <w:p w:rsidR="00881A3F" w:rsidRDefault="00093D5B" w:rsidP="00DC238A">
      <w:pPr>
        <w:pStyle w:val="Domylne"/>
        <w:numPr>
          <w:ilvl w:val="1"/>
          <w:numId w:val="3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number of hours of employment, internship, or volunteering, which, for full recognition of professional practice, should not be less than the hours specified in the study plan;</w:t>
      </w:r>
    </w:p>
    <w:p w:rsidR="00881A3F" w:rsidRDefault="00093D5B" w:rsidP="00DC238A">
      <w:pPr>
        <w:pStyle w:val="Domylne"/>
        <w:numPr>
          <w:ilvl w:val="1"/>
          <w:numId w:val="3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nature of employment, meeting the requirements of the program for the given field/subject.</w:t>
      </w:r>
    </w:p>
    <w:p w:rsidR="00881A3F" w:rsidRDefault="00093D5B">
      <w:pPr>
        <w:pStyle w:val="Domylne"/>
        <w:numPr>
          <w:ilvl w:val="0"/>
          <w:numId w:val="48"/>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Based on the coordinator</w:t>
      </w:r>
      <w:r>
        <w:rPr>
          <w:rFonts w:ascii="Times Roman" w:hAnsi="Times Roman"/>
          <w:sz w:val="26"/>
          <w:szCs w:val="26"/>
          <w:rtl/>
        </w:rPr>
        <w:t>’</w:t>
      </w:r>
      <w:r>
        <w:rPr>
          <w:rFonts w:ascii="Times Roman" w:hAnsi="Times Roman"/>
          <w:sz w:val="26"/>
          <w:szCs w:val="26"/>
          <w:lang w:val="en-US"/>
        </w:rPr>
        <w:t>s/supervisor</w:t>
      </w:r>
      <w:r>
        <w:rPr>
          <w:rFonts w:ascii="Times Roman" w:hAnsi="Times Roman"/>
          <w:sz w:val="26"/>
          <w:szCs w:val="26"/>
          <w:rtl/>
        </w:rPr>
        <w:t>’</w:t>
      </w:r>
      <w:r>
        <w:rPr>
          <w:rFonts w:ascii="Times Roman" w:hAnsi="Times Roman"/>
          <w:sz w:val="26"/>
          <w:szCs w:val="26"/>
          <w:lang w:val="en-US"/>
        </w:rPr>
        <w:t>s opinion, the Dean may fully or partially recognize professional practice.</w:t>
      </w:r>
    </w:p>
    <w:p w:rsidR="00881A3F" w:rsidRDefault="00093D5B" w:rsidP="00DC238A">
      <w:pPr>
        <w:pStyle w:val="Domylne"/>
        <w:numPr>
          <w:ilvl w:val="0"/>
          <w:numId w:val="3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In the event that the Dean makes the decision referred to in paragraph 8, the person serving as the practical training coordinator or the internship supervisor in the organizational unit records the completion in the Practical Skills Logbook or the internship record sheet.</w:t>
      </w:r>
    </w:p>
    <w:p w:rsidR="00881A3F" w:rsidRDefault="00093D5B" w:rsidP="00DC238A">
      <w:pPr>
        <w:pStyle w:val="Domylne"/>
        <w:numPr>
          <w:ilvl w:val="0"/>
          <w:numId w:val="3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Detailed procedures for recognizing professional experience toward internships are specified by a separate Rector</w:t>
      </w:r>
      <w:r>
        <w:rPr>
          <w:rFonts w:ascii="Times Roman" w:hAnsi="Times Roman"/>
          <w:sz w:val="26"/>
          <w:szCs w:val="26"/>
          <w:rtl/>
        </w:rPr>
        <w:t>’</w:t>
      </w:r>
      <w:r>
        <w:rPr>
          <w:rFonts w:ascii="Times Roman" w:hAnsi="Times Roman"/>
          <w:sz w:val="26"/>
          <w:szCs w:val="26"/>
          <w:lang w:val="it-IT"/>
        </w:rPr>
        <w:t>s ordinance.</w:t>
      </w:r>
    </w:p>
    <w:p w:rsidR="00881A3F" w:rsidRDefault="00093D5B" w:rsidP="00DC238A">
      <w:pPr>
        <w:pStyle w:val="Domylne"/>
        <w:numPr>
          <w:ilvl w:val="0"/>
          <w:numId w:val="3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To obtain a semester/year completion entry and registration for the next semester or academic year (for part-time and English-language studies), financial obligations to the University must be settled.</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lastRenderedPageBreak/>
        <w:t>§ 27</w:t>
      </w:r>
    </w:p>
    <w:p w:rsidR="00881A3F" w:rsidRDefault="00093D5B">
      <w:pPr>
        <w:pStyle w:val="Domylne"/>
        <w:numPr>
          <w:ilvl w:val="0"/>
          <w:numId w:val="49"/>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An exam or graded credit is a test of the student</w:t>
      </w:r>
      <w:r>
        <w:rPr>
          <w:rFonts w:ascii="Times Roman" w:hAnsi="Times Roman"/>
          <w:sz w:val="26"/>
          <w:szCs w:val="26"/>
          <w:rtl/>
        </w:rPr>
        <w:t>’</w:t>
      </w:r>
      <w:r>
        <w:rPr>
          <w:rFonts w:ascii="Times Roman" w:hAnsi="Times Roman"/>
          <w:sz w:val="26"/>
          <w:szCs w:val="26"/>
          <w:lang w:val="en-US"/>
        </w:rPr>
        <w:t>s achievement of the learning outcomes set in the study program along with the associated ECTS points.</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non-graded credit confirms that the requirements of the study program have been met, based on the student</w:t>
      </w:r>
      <w:r>
        <w:rPr>
          <w:rFonts w:ascii="Times Roman" w:hAnsi="Times Roman"/>
          <w:sz w:val="26"/>
          <w:szCs w:val="26"/>
          <w:rtl/>
        </w:rPr>
        <w:t>’</w:t>
      </w:r>
      <w:r w:rsidR="003C6C57">
        <w:rPr>
          <w:rFonts w:ascii="Times Roman" w:hAnsi="Times Roman"/>
          <w:sz w:val="26"/>
          <w:szCs w:val="26"/>
          <w:lang w:val="en-US"/>
        </w:rPr>
        <w:t>s</w:t>
      </w:r>
      <w:r>
        <w:rPr>
          <w:rFonts w:ascii="Times Roman" w:hAnsi="Times Roman"/>
          <w:sz w:val="26"/>
          <w:szCs w:val="26"/>
          <w:lang w:val="en-US"/>
        </w:rPr>
        <w:t xml:space="preserve"> midterm evaluations.</w:t>
      </w:r>
    </w:p>
    <w:p w:rsidR="00881A3F" w:rsidRPr="00675270"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sidRPr="00675270">
        <w:rPr>
          <w:rFonts w:ascii="Times Roman" w:hAnsi="Times Roman"/>
          <w:sz w:val="26"/>
          <w:szCs w:val="26"/>
          <w:lang w:val="en-US"/>
        </w:rPr>
        <w:t>I</w:t>
      </w:r>
      <w:r>
        <w:rPr>
          <w:rFonts w:ascii="Times Roman" w:hAnsi="Times Roman"/>
          <w:sz w:val="26"/>
          <w:szCs w:val="26"/>
          <w:lang w:val="en-US"/>
        </w:rPr>
        <w:t>n the case of an unexcused absence from classes conducted in the form of</w:t>
      </w:r>
      <w:r w:rsidR="00986BA9">
        <w:rPr>
          <w:rFonts w:ascii="Times Roman" w:hAnsi="Times Roman"/>
          <w:sz w:val="26"/>
          <w:szCs w:val="26"/>
          <w:lang w:val="en-US"/>
        </w:rPr>
        <w:t xml:space="preserve"> lectures, </w:t>
      </w:r>
      <w:r>
        <w:rPr>
          <w:rFonts w:ascii="Times Roman" w:hAnsi="Times Roman"/>
          <w:sz w:val="26"/>
          <w:szCs w:val="26"/>
          <w:lang w:val="en-US"/>
        </w:rPr>
        <w:t xml:space="preserve"> seminars, exercises, or practical sessions during a given semester, the student cannot receive credit for the course. In the case of a student</w:t>
      </w:r>
      <w:r>
        <w:rPr>
          <w:rFonts w:ascii="Times Roman" w:hAnsi="Times Roman"/>
          <w:sz w:val="26"/>
          <w:szCs w:val="26"/>
          <w:rtl/>
        </w:rPr>
        <w:t>’</w:t>
      </w:r>
      <w:r>
        <w:rPr>
          <w:rFonts w:ascii="Times Roman" w:hAnsi="Times Roman"/>
          <w:sz w:val="26"/>
          <w:szCs w:val="26"/>
          <w:lang w:val="en-US"/>
        </w:rPr>
        <w:t>s absence from classes, the course content missed by the student shall be completed at a time and in a manner specified by the instructor, provided that the absences are excused.</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For absences excused by a certificate from the Dean or Vice-Rector for Education and Didactics, the instructor is obliged to enable the student to complete the missed program content in a mutually agreed form and date.</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Pr="000170FB" w:rsidRDefault="00093D5B">
      <w:pPr>
        <w:pStyle w:val="Domylne"/>
        <w:suppressAutoHyphens/>
        <w:spacing w:before="0" w:after="281" w:line="360" w:lineRule="auto"/>
        <w:jc w:val="both"/>
        <w:rPr>
          <w:rFonts w:ascii="Times Roman" w:eastAsia="Times Roman" w:hAnsi="Times Roman" w:cs="Times Roman"/>
          <w:sz w:val="26"/>
          <w:szCs w:val="26"/>
          <w:lang w:val="en-US"/>
        </w:rPr>
      </w:pPr>
      <w:r w:rsidRPr="000170FB">
        <w:rPr>
          <w:rFonts w:ascii="Times Roman" w:hAnsi="Times Roman"/>
          <w:sz w:val="26"/>
          <w:szCs w:val="26"/>
          <w:lang w:val="en-US"/>
        </w:rPr>
        <w:t>§ 28</w:t>
      </w:r>
    </w:p>
    <w:p w:rsidR="002E1B83" w:rsidRDefault="000170FB" w:rsidP="000170FB">
      <w:pPr>
        <w:pStyle w:val="NormalnyWeb"/>
        <w:spacing w:line="360" w:lineRule="auto"/>
        <w:rPr>
          <w:sz w:val="26"/>
          <w:szCs w:val="26"/>
        </w:rPr>
      </w:pPr>
      <w:r w:rsidRPr="000170FB">
        <w:rPr>
          <w:sz w:val="26"/>
          <w:szCs w:val="26"/>
        </w:rPr>
        <w:t xml:space="preserve">1. In order to ensure the integrity of the assessment process, students are prohibited from using </w:t>
      </w:r>
      <w:proofErr w:type="spellStart"/>
      <w:r w:rsidRPr="000170FB">
        <w:rPr>
          <w:sz w:val="26"/>
          <w:szCs w:val="26"/>
        </w:rPr>
        <w:t>unauthorised</w:t>
      </w:r>
      <w:proofErr w:type="spellEnd"/>
      <w:r w:rsidRPr="000170FB">
        <w:rPr>
          <w:sz w:val="26"/>
          <w:szCs w:val="26"/>
        </w:rPr>
        <w:t xml:space="preserve"> forms of assistance during an examination. The following, in particular, are considered </w:t>
      </w:r>
      <w:proofErr w:type="spellStart"/>
      <w:r w:rsidRPr="000170FB">
        <w:rPr>
          <w:sz w:val="26"/>
          <w:szCs w:val="26"/>
        </w:rPr>
        <w:t>unauthorised</w:t>
      </w:r>
      <w:proofErr w:type="spellEnd"/>
      <w:r w:rsidRPr="000170FB">
        <w:rPr>
          <w:sz w:val="26"/>
          <w:szCs w:val="26"/>
        </w:rPr>
        <w:t xml:space="preserve"> forms of assistance: </w:t>
      </w:r>
    </w:p>
    <w:p w:rsidR="002E1B83" w:rsidRDefault="000170FB" w:rsidP="002E1B83">
      <w:pPr>
        <w:pStyle w:val="NormalnyWeb"/>
        <w:spacing w:line="360" w:lineRule="auto"/>
        <w:ind w:left="720"/>
        <w:rPr>
          <w:sz w:val="26"/>
          <w:szCs w:val="26"/>
        </w:rPr>
      </w:pPr>
      <w:r w:rsidRPr="000170FB">
        <w:rPr>
          <w:sz w:val="26"/>
          <w:szCs w:val="26"/>
        </w:rPr>
        <w:t xml:space="preserve">1) possessing materials (in paper, electronic or any other form) containing content designed to facilitate the attainment of a higher mark; </w:t>
      </w:r>
    </w:p>
    <w:p w:rsidR="002E1B83" w:rsidRDefault="000170FB" w:rsidP="002E1B83">
      <w:pPr>
        <w:pStyle w:val="NormalnyWeb"/>
        <w:spacing w:line="360" w:lineRule="auto"/>
        <w:ind w:left="720"/>
        <w:rPr>
          <w:sz w:val="26"/>
          <w:szCs w:val="26"/>
        </w:rPr>
      </w:pPr>
      <w:r w:rsidRPr="000170FB">
        <w:rPr>
          <w:sz w:val="26"/>
          <w:szCs w:val="26"/>
        </w:rPr>
        <w:t xml:space="preserve">2) communicating with other people in the examination room or outside it (with the exception of representatives of the </w:t>
      </w:r>
      <w:proofErr w:type="spellStart"/>
      <w:r w:rsidRPr="000170FB">
        <w:rPr>
          <w:sz w:val="26"/>
          <w:szCs w:val="26"/>
        </w:rPr>
        <w:t>organiser</w:t>
      </w:r>
      <w:proofErr w:type="spellEnd"/>
      <w:r w:rsidRPr="000170FB">
        <w:rPr>
          <w:sz w:val="26"/>
          <w:szCs w:val="26"/>
        </w:rPr>
        <w:t xml:space="preserve"> present in the room); </w:t>
      </w:r>
    </w:p>
    <w:p w:rsidR="002E1B83" w:rsidRDefault="000170FB" w:rsidP="002E1B83">
      <w:pPr>
        <w:pStyle w:val="NormalnyWeb"/>
        <w:spacing w:line="360" w:lineRule="auto"/>
        <w:ind w:left="720"/>
        <w:rPr>
          <w:sz w:val="26"/>
          <w:szCs w:val="26"/>
        </w:rPr>
      </w:pPr>
      <w:r w:rsidRPr="000170FB">
        <w:rPr>
          <w:sz w:val="26"/>
          <w:szCs w:val="26"/>
        </w:rPr>
        <w:t>3) in the case of examinations conducted on computer workstations and electronic devices – opening additional tabs or windows in a web</w:t>
      </w:r>
      <w:r w:rsidR="002E1B83">
        <w:rPr>
          <w:sz w:val="26"/>
          <w:szCs w:val="26"/>
        </w:rPr>
        <w:t xml:space="preserve"> browser or other applications.</w:t>
      </w:r>
    </w:p>
    <w:p w:rsidR="002E1B83" w:rsidRDefault="000170FB" w:rsidP="002E1B83">
      <w:pPr>
        <w:pStyle w:val="NormalnyWeb"/>
        <w:spacing w:line="360" w:lineRule="auto"/>
        <w:rPr>
          <w:sz w:val="26"/>
          <w:szCs w:val="26"/>
        </w:rPr>
      </w:pPr>
      <w:r w:rsidRPr="000170FB">
        <w:rPr>
          <w:sz w:val="26"/>
          <w:szCs w:val="26"/>
        </w:rPr>
        <w:t xml:space="preserve">2. Students are required to: </w:t>
      </w:r>
    </w:p>
    <w:p w:rsidR="002E1B83" w:rsidRDefault="000170FB" w:rsidP="002E1B83">
      <w:pPr>
        <w:pStyle w:val="NormalnyWeb"/>
        <w:spacing w:line="360" w:lineRule="auto"/>
        <w:ind w:left="720"/>
        <w:rPr>
          <w:sz w:val="26"/>
          <w:szCs w:val="26"/>
        </w:rPr>
      </w:pPr>
      <w:r w:rsidRPr="000170FB">
        <w:rPr>
          <w:sz w:val="26"/>
          <w:szCs w:val="26"/>
        </w:rPr>
        <w:lastRenderedPageBreak/>
        <w:t xml:space="preserve">1) leave electronic devices capable of copying, photographing and recording in any form, as well as transmitting and receiving information (in particular: tablets, mobile phones, smartphones, smartwatches, headphones, contactless payment rings) in the place designated by the </w:t>
      </w:r>
      <w:proofErr w:type="spellStart"/>
      <w:r w:rsidRPr="000170FB">
        <w:rPr>
          <w:sz w:val="26"/>
          <w:szCs w:val="26"/>
        </w:rPr>
        <w:t>organiser</w:t>
      </w:r>
      <w:proofErr w:type="spellEnd"/>
      <w:r w:rsidRPr="000170FB">
        <w:rPr>
          <w:sz w:val="26"/>
          <w:szCs w:val="26"/>
        </w:rPr>
        <w:t xml:space="preserve">; </w:t>
      </w:r>
    </w:p>
    <w:p w:rsidR="002E1B83" w:rsidRDefault="000170FB" w:rsidP="002E1B83">
      <w:pPr>
        <w:pStyle w:val="NormalnyWeb"/>
        <w:spacing w:line="360" w:lineRule="auto"/>
        <w:ind w:left="720"/>
        <w:rPr>
          <w:sz w:val="26"/>
          <w:szCs w:val="26"/>
        </w:rPr>
      </w:pPr>
      <w:r w:rsidRPr="000170FB">
        <w:rPr>
          <w:sz w:val="26"/>
          <w:szCs w:val="26"/>
        </w:rPr>
        <w:t xml:space="preserve">2) to uncover their ears and present any spectacles they are using during the examination, at the </w:t>
      </w:r>
      <w:proofErr w:type="spellStart"/>
      <w:r w:rsidRPr="000170FB">
        <w:rPr>
          <w:sz w:val="26"/>
          <w:szCs w:val="26"/>
        </w:rPr>
        <w:t>organiser’s</w:t>
      </w:r>
      <w:proofErr w:type="spellEnd"/>
      <w:r w:rsidRPr="000170FB">
        <w:rPr>
          <w:sz w:val="26"/>
          <w:szCs w:val="26"/>
        </w:rPr>
        <w:t xml:space="preserve"> request. </w:t>
      </w:r>
    </w:p>
    <w:p w:rsidR="002E1B83" w:rsidRDefault="000170FB" w:rsidP="002E1B83">
      <w:pPr>
        <w:pStyle w:val="NormalnyWeb"/>
        <w:spacing w:line="360" w:lineRule="auto"/>
        <w:rPr>
          <w:sz w:val="26"/>
          <w:szCs w:val="26"/>
        </w:rPr>
      </w:pPr>
      <w:r w:rsidRPr="000170FB">
        <w:rPr>
          <w:sz w:val="26"/>
          <w:szCs w:val="26"/>
        </w:rPr>
        <w:t xml:space="preserve">3. The examination </w:t>
      </w:r>
      <w:proofErr w:type="spellStart"/>
      <w:r w:rsidRPr="000170FB">
        <w:rPr>
          <w:sz w:val="26"/>
          <w:szCs w:val="26"/>
        </w:rPr>
        <w:t>organiser</w:t>
      </w:r>
      <w:proofErr w:type="spellEnd"/>
      <w:r w:rsidRPr="000170FB">
        <w:rPr>
          <w:sz w:val="26"/>
          <w:szCs w:val="26"/>
        </w:rPr>
        <w:t xml:space="preserve"> may carry out a security check using metal detectors before the examination begins. </w:t>
      </w:r>
    </w:p>
    <w:p w:rsidR="008F0B4E" w:rsidRDefault="000170FB" w:rsidP="002E1B83">
      <w:pPr>
        <w:pStyle w:val="NormalnyWeb"/>
        <w:spacing w:line="360" w:lineRule="auto"/>
        <w:rPr>
          <w:sz w:val="26"/>
          <w:szCs w:val="26"/>
        </w:rPr>
      </w:pPr>
      <w:r w:rsidRPr="000170FB">
        <w:rPr>
          <w:sz w:val="26"/>
          <w:szCs w:val="26"/>
        </w:rPr>
        <w:t xml:space="preserve">4. Being found in possession of an electronic device upon entering the examination room or using </w:t>
      </w:r>
      <w:proofErr w:type="spellStart"/>
      <w:r w:rsidRPr="000170FB">
        <w:rPr>
          <w:sz w:val="26"/>
          <w:szCs w:val="26"/>
        </w:rPr>
        <w:t>unauthorised</w:t>
      </w:r>
      <w:proofErr w:type="spellEnd"/>
      <w:r w:rsidRPr="000170FB">
        <w:rPr>
          <w:sz w:val="26"/>
          <w:szCs w:val="26"/>
        </w:rPr>
        <w:t xml:space="preserve"> aids during the examination constitutes a breach of the examination rules and shall result in: </w:t>
      </w:r>
    </w:p>
    <w:p w:rsidR="008F0B4E" w:rsidRDefault="000170FB" w:rsidP="008F0B4E">
      <w:pPr>
        <w:pStyle w:val="NormalnyWeb"/>
        <w:spacing w:line="360" w:lineRule="auto"/>
        <w:ind w:firstLine="720"/>
        <w:rPr>
          <w:sz w:val="26"/>
          <w:szCs w:val="26"/>
        </w:rPr>
      </w:pPr>
      <w:r w:rsidRPr="000170FB">
        <w:rPr>
          <w:sz w:val="26"/>
          <w:szCs w:val="26"/>
        </w:rPr>
        <w:t xml:space="preserve">1) immediate removal from the examination room; </w:t>
      </w:r>
    </w:p>
    <w:p w:rsidR="008F0B4E" w:rsidRDefault="008F0B4E" w:rsidP="008F0B4E">
      <w:pPr>
        <w:pStyle w:val="NormalnyWeb"/>
        <w:spacing w:line="360" w:lineRule="auto"/>
        <w:ind w:firstLine="720"/>
        <w:rPr>
          <w:sz w:val="26"/>
          <w:szCs w:val="26"/>
        </w:rPr>
      </w:pPr>
      <w:r>
        <w:rPr>
          <w:sz w:val="26"/>
          <w:szCs w:val="26"/>
        </w:rPr>
        <w:t>2) the entering</w:t>
      </w:r>
      <w:r w:rsidR="000170FB" w:rsidRPr="000170FB">
        <w:rPr>
          <w:sz w:val="26"/>
          <w:szCs w:val="26"/>
        </w:rPr>
        <w:t xml:space="preserve"> of a fail mark for the examination; </w:t>
      </w:r>
    </w:p>
    <w:p w:rsidR="008F0B4E" w:rsidRDefault="000170FB" w:rsidP="008F0B4E">
      <w:pPr>
        <w:pStyle w:val="NormalnyWeb"/>
        <w:spacing w:line="360" w:lineRule="auto"/>
        <w:ind w:left="720"/>
        <w:rPr>
          <w:sz w:val="26"/>
          <w:szCs w:val="26"/>
        </w:rPr>
      </w:pPr>
      <w:r w:rsidRPr="000170FB">
        <w:rPr>
          <w:sz w:val="26"/>
          <w:szCs w:val="26"/>
        </w:rPr>
        <w:t xml:space="preserve">3) the student being required to sit a committee examination during the first </w:t>
      </w:r>
      <w:proofErr w:type="spellStart"/>
      <w:r w:rsidRPr="000170FB">
        <w:rPr>
          <w:sz w:val="26"/>
          <w:szCs w:val="26"/>
        </w:rPr>
        <w:t>resit</w:t>
      </w:r>
      <w:proofErr w:type="spellEnd"/>
      <w:r w:rsidRPr="000170FB">
        <w:rPr>
          <w:sz w:val="26"/>
          <w:szCs w:val="26"/>
        </w:rPr>
        <w:t xml:space="preserve"> period, as referred to in § 33(3), following a request to the Dean submitted within 7 days of the date of the examination or assessment; </w:t>
      </w:r>
    </w:p>
    <w:p w:rsidR="008F0B4E" w:rsidRDefault="000170FB" w:rsidP="008F0B4E">
      <w:pPr>
        <w:pStyle w:val="NormalnyWeb"/>
        <w:spacing w:line="360" w:lineRule="auto"/>
        <w:ind w:left="720"/>
        <w:rPr>
          <w:sz w:val="26"/>
          <w:szCs w:val="26"/>
        </w:rPr>
      </w:pPr>
      <w:r w:rsidRPr="000170FB">
        <w:rPr>
          <w:sz w:val="26"/>
          <w:szCs w:val="26"/>
        </w:rPr>
        <w:t>4) the student being held disciplinarily liable in accordance with separate regulations. A request to impose consequences on a student shall in all cases be drawn up by the course/examina</w:t>
      </w:r>
      <w:r w:rsidR="008F0B4E">
        <w:rPr>
          <w:sz w:val="26"/>
          <w:szCs w:val="26"/>
        </w:rPr>
        <w:t>tion coordinator or the person conducting the course</w:t>
      </w:r>
      <w:r w:rsidRPr="000170FB">
        <w:rPr>
          <w:sz w:val="26"/>
          <w:szCs w:val="26"/>
        </w:rPr>
        <w:t xml:space="preserve">; </w:t>
      </w:r>
    </w:p>
    <w:p w:rsidR="008F0B4E" w:rsidRDefault="000170FB" w:rsidP="008F0B4E">
      <w:pPr>
        <w:pStyle w:val="NormalnyWeb"/>
        <w:spacing w:line="360" w:lineRule="auto"/>
        <w:ind w:left="720"/>
        <w:rPr>
          <w:sz w:val="26"/>
          <w:szCs w:val="26"/>
        </w:rPr>
      </w:pPr>
      <w:r w:rsidRPr="000170FB">
        <w:rPr>
          <w:sz w:val="26"/>
          <w:szCs w:val="26"/>
        </w:rPr>
        <w:t xml:space="preserve">5) drawing up a report on the incident, signed by the members of the examination board. </w:t>
      </w:r>
    </w:p>
    <w:p w:rsidR="008F0B4E" w:rsidRDefault="000170FB" w:rsidP="008F0B4E">
      <w:pPr>
        <w:pStyle w:val="NormalnyWeb"/>
        <w:spacing w:line="360" w:lineRule="auto"/>
        <w:rPr>
          <w:sz w:val="26"/>
          <w:szCs w:val="26"/>
        </w:rPr>
      </w:pPr>
      <w:r w:rsidRPr="000170FB">
        <w:rPr>
          <w:sz w:val="26"/>
          <w:szCs w:val="26"/>
        </w:rPr>
        <w:t>5. The Dean, in consultation with the Vice-R</w:t>
      </w:r>
      <w:r w:rsidR="008F0B4E">
        <w:rPr>
          <w:sz w:val="26"/>
          <w:szCs w:val="26"/>
        </w:rPr>
        <w:t>ector for Education and Didactics</w:t>
      </w:r>
      <w:r w:rsidRPr="000170FB">
        <w:rPr>
          <w:sz w:val="26"/>
          <w:szCs w:val="26"/>
        </w:rPr>
        <w:t xml:space="preserve">, shall determine the arrangements for the storage of the equipment referred to in paragraph 2(1) and for the supervision of its security. </w:t>
      </w:r>
    </w:p>
    <w:p w:rsidR="008F0B4E" w:rsidRDefault="000170FB" w:rsidP="008F0B4E">
      <w:pPr>
        <w:pStyle w:val="NormalnyWeb"/>
        <w:spacing w:line="360" w:lineRule="auto"/>
        <w:rPr>
          <w:sz w:val="26"/>
          <w:szCs w:val="26"/>
        </w:rPr>
      </w:pPr>
      <w:r w:rsidRPr="000170FB">
        <w:rPr>
          <w:sz w:val="26"/>
          <w:szCs w:val="26"/>
        </w:rPr>
        <w:t xml:space="preserve">6. The provisions of this paragraph shall also apply to graded assessment. </w:t>
      </w:r>
    </w:p>
    <w:p w:rsidR="008F0B4E" w:rsidRDefault="000170FB" w:rsidP="008F0B4E">
      <w:pPr>
        <w:pStyle w:val="NormalnyWeb"/>
        <w:spacing w:line="360" w:lineRule="auto"/>
        <w:rPr>
          <w:sz w:val="26"/>
          <w:szCs w:val="26"/>
        </w:rPr>
      </w:pPr>
      <w:r w:rsidRPr="000170FB">
        <w:rPr>
          <w:sz w:val="26"/>
          <w:szCs w:val="26"/>
        </w:rPr>
        <w:lastRenderedPageBreak/>
        <w:t xml:space="preserve">7. The detailed </w:t>
      </w:r>
      <w:proofErr w:type="spellStart"/>
      <w:r w:rsidRPr="000170FB">
        <w:rPr>
          <w:sz w:val="26"/>
          <w:szCs w:val="26"/>
        </w:rPr>
        <w:t>organisation</w:t>
      </w:r>
      <w:proofErr w:type="spellEnd"/>
      <w:r w:rsidRPr="000170FB">
        <w:rPr>
          <w:sz w:val="26"/>
          <w:szCs w:val="26"/>
        </w:rPr>
        <w:t xml:space="preserve">, conduct and assessment of classes in matters not covered by these Regulations shall be set out in the internal regulations of the individual units, in accordance with these Regulations. </w:t>
      </w:r>
    </w:p>
    <w:p w:rsidR="008F0B4E" w:rsidRDefault="000170FB" w:rsidP="008F0B4E">
      <w:pPr>
        <w:pStyle w:val="NormalnyWeb"/>
        <w:spacing w:line="360" w:lineRule="auto"/>
        <w:rPr>
          <w:sz w:val="26"/>
          <w:szCs w:val="26"/>
        </w:rPr>
      </w:pPr>
      <w:r w:rsidRPr="000170FB">
        <w:rPr>
          <w:sz w:val="26"/>
          <w:szCs w:val="26"/>
        </w:rPr>
        <w:t xml:space="preserve">8. Heads of units are required to determine the content of the internal regulations for a given academic year and to publish them on the unit’s website or on the notice board no later than the day preceding the start of that academic year. </w:t>
      </w:r>
    </w:p>
    <w:p w:rsidR="008F0B4E" w:rsidRDefault="000170FB" w:rsidP="008F0B4E">
      <w:pPr>
        <w:pStyle w:val="NormalnyWeb"/>
        <w:spacing w:line="360" w:lineRule="auto"/>
        <w:rPr>
          <w:sz w:val="26"/>
          <w:szCs w:val="26"/>
        </w:rPr>
      </w:pPr>
      <w:r w:rsidRPr="000170FB">
        <w:rPr>
          <w:sz w:val="26"/>
          <w:szCs w:val="26"/>
        </w:rPr>
        <w:t xml:space="preserve">9. A unit’s internal regulations shall specify, in particular: </w:t>
      </w:r>
    </w:p>
    <w:p w:rsidR="008F0B4E" w:rsidRDefault="000170FB" w:rsidP="008F0B4E">
      <w:pPr>
        <w:pStyle w:val="NormalnyWeb"/>
        <w:spacing w:line="360" w:lineRule="auto"/>
        <w:ind w:left="720"/>
        <w:rPr>
          <w:sz w:val="26"/>
          <w:szCs w:val="26"/>
        </w:rPr>
      </w:pPr>
      <w:r w:rsidRPr="000170FB">
        <w:rPr>
          <w:sz w:val="26"/>
          <w:szCs w:val="26"/>
        </w:rPr>
        <w:t>1) the manner in which classes are conducted, including teaching sessions involving mutual physical examination and manual procedures carried out between stu</w:t>
      </w:r>
      <w:r w:rsidR="008F0B4E">
        <w:rPr>
          <w:sz w:val="26"/>
          <w:szCs w:val="26"/>
        </w:rPr>
        <w:t>dents, together with an attached</w:t>
      </w:r>
      <w:r w:rsidRPr="000170FB">
        <w:rPr>
          <w:sz w:val="26"/>
          <w:szCs w:val="26"/>
        </w:rPr>
        <w:t xml:space="preserve"> </w:t>
      </w:r>
      <w:r w:rsidR="008F0B4E">
        <w:rPr>
          <w:sz w:val="26"/>
          <w:szCs w:val="26"/>
        </w:rPr>
        <w:t>template</w:t>
      </w:r>
      <w:r w:rsidRPr="000170FB">
        <w:rPr>
          <w:sz w:val="26"/>
          <w:szCs w:val="26"/>
        </w:rPr>
        <w:t xml:space="preserve"> consent form; </w:t>
      </w:r>
    </w:p>
    <w:p w:rsidR="008F0B4E" w:rsidRDefault="000170FB" w:rsidP="008F0B4E">
      <w:pPr>
        <w:pStyle w:val="NormalnyWeb"/>
        <w:spacing w:line="360" w:lineRule="auto"/>
        <w:ind w:left="720"/>
        <w:rPr>
          <w:sz w:val="26"/>
          <w:szCs w:val="26"/>
        </w:rPr>
      </w:pPr>
      <w:r w:rsidRPr="000170FB">
        <w:rPr>
          <w:sz w:val="26"/>
          <w:szCs w:val="26"/>
        </w:rPr>
        <w:t xml:space="preserve">2) the options and methods for making up for missed work resulting from absence; </w:t>
      </w:r>
    </w:p>
    <w:p w:rsidR="008F0B4E" w:rsidRDefault="000170FB" w:rsidP="008F0B4E">
      <w:pPr>
        <w:pStyle w:val="NormalnyWeb"/>
        <w:spacing w:line="360" w:lineRule="auto"/>
        <w:ind w:left="720"/>
        <w:rPr>
          <w:sz w:val="26"/>
          <w:szCs w:val="26"/>
        </w:rPr>
      </w:pPr>
      <w:r w:rsidRPr="000170FB">
        <w:rPr>
          <w:sz w:val="26"/>
          <w:szCs w:val="26"/>
        </w:rPr>
        <w:t xml:space="preserve">3) the formats for conducting assessments and examinations, and the conditions for exemption from them; </w:t>
      </w:r>
    </w:p>
    <w:p w:rsidR="008F0B4E" w:rsidRDefault="000170FB" w:rsidP="008F0B4E">
      <w:pPr>
        <w:pStyle w:val="NormalnyWeb"/>
        <w:spacing w:line="360" w:lineRule="auto"/>
        <w:ind w:left="720"/>
        <w:rPr>
          <w:sz w:val="26"/>
          <w:szCs w:val="26"/>
        </w:rPr>
      </w:pPr>
      <w:r w:rsidRPr="000170FB">
        <w:rPr>
          <w:sz w:val="26"/>
          <w:szCs w:val="26"/>
        </w:rPr>
        <w:t xml:space="preserve">4) the rules governing a student’s right to inspect their written work (in particular tests, colloquia, coursework and examination papers), within the timeframe set by the head of the unit or a person designated by them, and in their presence; </w:t>
      </w:r>
    </w:p>
    <w:p w:rsidR="008F0B4E" w:rsidRDefault="000170FB" w:rsidP="008F0B4E">
      <w:pPr>
        <w:pStyle w:val="NormalnyWeb"/>
        <w:spacing w:line="360" w:lineRule="auto"/>
        <w:ind w:left="720"/>
        <w:rPr>
          <w:sz w:val="26"/>
          <w:szCs w:val="26"/>
        </w:rPr>
      </w:pPr>
      <w:r w:rsidRPr="000170FB">
        <w:rPr>
          <w:sz w:val="26"/>
          <w:szCs w:val="26"/>
        </w:rPr>
        <w:t xml:space="preserve">5) the method of communicating the results of examinations and assessments, whilst complying with data protection regulations; </w:t>
      </w:r>
    </w:p>
    <w:p w:rsidR="008F0B4E" w:rsidRDefault="000170FB" w:rsidP="008F0B4E">
      <w:pPr>
        <w:pStyle w:val="NormalnyWeb"/>
        <w:spacing w:line="360" w:lineRule="auto"/>
        <w:ind w:left="720"/>
        <w:rPr>
          <w:sz w:val="26"/>
          <w:szCs w:val="26"/>
        </w:rPr>
      </w:pPr>
      <w:r w:rsidRPr="000170FB">
        <w:rPr>
          <w:sz w:val="26"/>
          <w:szCs w:val="26"/>
        </w:rPr>
        <w:t xml:space="preserve">6) information on any health-related contraindications to attending classes – where applicable; </w:t>
      </w:r>
    </w:p>
    <w:p w:rsidR="008F0B4E" w:rsidRDefault="000170FB" w:rsidP="008F0B4E">
      <w:pPr>
        <w:pStyle w:val="NormalnyWeb"/>
        <w:spacing w:line="360" w:lineRule="auto"/>
        <w:ind w:left="720"/>
        <w:rPr>
          <w:sz w:val="26"/>
          <w:szCs w:val="26"/>
        </w:rPr>
      </w:pPr>
      <w:r w:rsidRPr="000170FB">
        <w:rPr>
          <w:sz w:val="26"/>
          <w:szCs w:val="26"/>
        </w:rPr>
        <w:t xml:space="preserve">7) requirements regarding personal protective equipment, including medical clothing, and rules concerning the wearing of watches, </w:t>
      </w:r>
      <w:proofErr w:type="spellStart"/>
      <w:r w:rsidRPr="000170FB">
        <w:rPr>
          <w:sz w:val="26"/>
          <w:szCs w:val="26"/>
        </w:rPr>
        <w:t>jewellery</w:t>
      </w:r>
      <w:proofErr w:type="spellEnd"/>
      <w:r w:rsidRPr="000170FB">
        <w:rPr>
          <w:sz w:val="26"/>
          <w:szCs w:val="26"/>
        </w:rPr>
        <w:t xml:space="preserve"> and </w:t>
      </w:r>
      <w:r w:rsidR="008F0B4E">
        <w:rPr>
          <w:sz w:val="26"/>
          <w:szCs w:val="26"/>
        </w:rPr>
        <w:t>other items – where applicable.</w:t>
      </w:r>
    </w:p>
    <w:p w:rsidR="008F0B4E" w:rsidRDefault="000170FB" w:rsidP="008F0B4E">
      <w:pPr>
        <w:pStyle w:val="NormalnyWeb"/>
        <w:spacing w:line="360" w:lineRule="auto"/>
        <w:rPr>
          <w:sz w:val="26"/>
          <w:szCs w:val="26"/>
        </w:rPr>
      </w:pPr>
      <w:r w:rsidRPr="000170FB">
        <w:rPr>
          <w:sz w:val="26"/>
          <w:szCs w:val="26"/>
        </w:rPr>
        <w:t xml:space="preserve">10. During the first class held at a given unit, the lecturer shall </w:t>
      </w:r>
      <w:proofErr w:type="spellStart"/>
      <w:r w:rsidRPr="000170FB">
        <w:rPr>
          <w:sz w:val="26"/>
          <w:szCs w:val="26"/>
        </w:rPr>
        <w:t>familiarise</w:t>
      </w:r>
      <w:proofErr w:type="spellEnd"/>
      <w:r w:rsidRPr="000170FB">
        <w:rPr>
          <w:sz w:val="26"/>
          <w:szCs w:val="26"/>
        </w:rPr>
        <w:t xml:space="preserve"> students with the unit’s internal regulations. </w:t>
      </w:r>
    </w:p>
    <w:p w:rsidR="000170FB" w:rsidRPr="000170FB" w:rsidRDefault="000170FB" w:rsidP="008F0B4E">
      <w:pPr>
        <w:pStyle w:val="NormalnyWeb"/>
        <w:spacing w:line="360" w:lineRule="auto"/>
        <w:rPr>
          <w:sz w:val="26"/>
          <w:szCs w:val="26"/>
        </w:rPr>
      </w:pPr>
      <w:r w:rsidRPr="000170FB">
        <w:rPr>
          <w:sz w:val="26"/>
          <w:szCs w:val="26"/>
        </w:rPr>
        <w:lastRenderedPageBreak/>
        <w:t>11. Course syllabuses are published on the University’s website and are accessible after logging in.</w:t>
      </w:r>
    </w:p>
    <w:p w:rsidR="000170FB" w:rsidRPr="000170FB" w:rsidRDefault="008F0B4E" w:rsidP="000170FB">
      <w:pPr>
        <w:pStyle w:val="NormalnyWeb"/>
        <w:spacing w:line="360" w:lineRule="auto"/>
        <w:rPr>
          <w:sz w:val="26"/>
          <w:szCs w:val="26"/>
        </w:rPr>
      </w:pPr>
      <w:r>
        <w:rPr>
          <w:sz w:val="26"/>
          <w:szCs w:val="26"/>
        </w:rPr>
        <w:t>12. Staff conducting classes</w:t>
      </w:r>
      <w:r w:rsidR="000170FB" w:rsidRPr="000170FB">
        <w:rPr>
          <w:sz w:val="26"/>
          <w:szCs w:val="26"/>
        </w:rPr>
        <w:t xml:space="preserve"> and students are required to comply with the internal regulations of the unit where the classes are held.</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 xml:space="preserve">§ 29 </w:t>
      </w:r>
    </w:p>
    <w:p w:rsidR="00881A3F" w:rsidRDefault="00093D5B">
      <w:pPr>
        <w:pStyle w:val="Domylne"/>
        <w:numPr>
          <w:ilvl w:val="0"/>
          <w:numId w:val="5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condition for taking an exam, including OSCE</w:t>
      </w:r>
      <w:r w:rsidR="00A82F3F">
        <w:rPr>
          <w:rFonts w:ascii="Times Roman" w:hAnsi="Times Roman"/>
          <w:sz w:val="26"/>
          <w:szCs w:val="26"/>
          <w:lang w:val="en-US"/>
        </w:rPr>
        <w:t>/Mini-OSCE</w:t>
      </w:r>
      <w:r>
        <w:rPr>
          <w:rFonts w:ascii="Times Roman" w:hAnsi="Times Roman"/>
          <w:sz w:val="26"/>
          <w:szCs w:val="26"/>
          <w:lang w:val="en-US"/>
        </w:rPr>
        <w:t xml:space="preserve"> (Objective Structured Clinical Examination</w:t>
      </w:r>
      <w:r w:rsidR="00A82F3F">
        <w:rPr>
          <w:rFonts w:ascii="Times Roman" w:hAnsi="Times Roman"/>
          <w:sz w:val="26"/>
          <w:szCs w:val="26"/>
          <w:lang w:val="en-US"/>
        </w:rPr>
        <w:t>/</w:t>
      </w:r>
      <w:r w:rsidR="00A82F3F" w:rsidRPr="00A82F3F">
        <w:rPr>
          <w:rFonts w:ascii="Times Roman" w:hAnsi="Times Roman"/>
          <w:sz w:val="26"/>
          <w:szCs w:val="26"/>
          <w:lang w:val="en-US"/>
        </w:rPr>
        <w:t xml:space="preserve"> </w:t>
      </w:r>
      <w:r w:rsidR="00A82F3F">
        <w:rPr>
          <w:rFonts w:ascii="Times Roman" w:hAnsi="Times Roman"/>
          <w:sz w:val="26"/>
          <w:szCs w:val="26"/>
          <w:lang w:val="en-US"/>
        </w:rPr>
        <w:t>Mini - Objective Structured Clinical Examination</w:t>
      </w:r>
      <w:r>
        <w:rPr>
          <w:rFonts w:ascii="Times Roman" w:hAnsi="Times Roman"/>
          <w:sz w:val="26"/>
          <w:szCs w:val="26"/>
          <w:lang w:val="en-US"/>
        </w:rPr>
        <w:t>)</w:t>
      </w:r>
      <w:r w:rsidR="00A82F3F">
        <w:rPr>
          <w:rFonts w:ascii="Times Roman" w:hAnsi="Times Roman"/>
          <w:sz w:val="26"/>
          <w:szCs w:val="26"/>
          <w:lang w:val="en-US"/>
        </w:rPr>
        <w:t xml:space="preserve"> and an exam scheduled on the ACEM platform,</w:t>
      </w:r>
      <w:r>
        <w:rPr>
          <w:rFonts w:ascii="Times Roman" w:hAnsi="Times Roman"/>
          <w:sz w:val="26"/>
          <w:szCs w:val="26"/>
          <w:lang w:val="en-US"/>
        </w:rPr>
        <w:t xml:space="preserve"> planned in the study program, is the completion of all credits, i.e., confirmation of all learning outcomes for the given module or subject.</w:t>
      </w:r>
    </w:p>
    <w:p w:rsidR="00881A3F" w:rsidRDefault="00093D5B" w:rsidP="00DC238A">
      <w:pPr>
        <w:pStyle w:val="Domylne"/>
        <w:numPr>
          <w:ilvl w:val="0"/>
          <w:numId w:val="3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If a missing credit is obtained after the scheduled first exam date, the student takes the exam in the first retake term, thereby losing the first term, subject to </w:t>
      </w:r>
      <w:r w:rsidRPr="00675270">
        <w:rPr>
          <w:rFonts w:ascii="Times Roman" w:hAnsi="Times Roman"/>
          <w:sz w:val="26"/>
          <w:szCs w:val="26"/>
          <w:lang w:val="en-US"/>
        </w:rPr>
        <w:t>§32(7).</w:t>
      </w:r>
    </w:p>
    <w:p w:rsidR="00881A3F" w:rsidRDefault="00093D5B" w:rsidP="00DC238A">
      <w:pPr>
        <w:pStyle w:val="Domylne"/>
        <w:numPr>
          <w:ilvl w:val="0"/>
          <w:numId w:val="3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following grades are used for graded credits and exams:</w:t>
      </w:r>
    </w:p>
    <w:p w:rsidR="00881A3F" w:rsidRDefault="00093D5B" w:rsidP="00DC238A">
      <w:pPr>
        <w:pStyle w:val="Domylne"/>
        <w:numPr>
          <w:ilvl w:val="1"/>
          <w:numId w:val="30"/>
        </w:numPr>
        <w:suppressAutoHyphens/>
        <w:spacing w:before="0" w:after="240" w:line="360" w:lineRule="auto"/>
        <w:jc w:val="both"/>
        <w:rPr>
          <w:rFonts w:ascii="Times Roman" w:hAnsi="Times Roman"/>
          <w:sz w:val="26"/>
          <w:szCs w:val="26"/>
        </w:rPr>
      </w:pPr>
      <w:r>
        <w:rPr>
          <w:rFonts w:ascii="Times Roman" w:hAnsi="Times Roman"/>
          <w:sz w:val="26"/>
          <w:szCs w:val="26"/>
        </w:rPr>
        <w:t>Bardzo dobry – 5.0</w:t>
      </w:r>
    </w:p>
    <w:p w:rsidR="00881A3F" w:rsidRDefault="00093D5B" w:rsidP="00DC238A">
      <w:pPr>
        <w:pStyle w:val="Domylne"/>
        <w:numPr>
          <w:ilvl w:val="1"/>
          <w:numId w:val="30"/>
        </w:numPr>
        <w:suppressAutoHyphens/>
        <w:spacing w:before="0" w:after="240" w:line="360" w:lineRule="auto"/>
        <w:jc w:val="both"/>
        <w:rPr>
          <w:rFonts w:ascii="Times Roman" w:hAnsi="Times Roman"/>
          <w:sz w:val="26"/>
          <w:szCs w:val="26"/>
        </w:rPr>
      </w:pPr>
      <w:r>
        <w:rPr>
          <w:rFonts w:ascii="Times Roman" w:hAnsi="Times Roman"/>
          <w:sz w:val="26"/>
          <w:szCs w:val="26"/>
        </w:rPr>
        <w:t>Dobry</w:t>
      </w:r>
      <w:r>
        <w:rPr>
          <w:rFonts w:ascii="Times Roman" w:hAnsi="Times Roman"/>
          <w:sz w:val="26"/>
          <w:szCs w:val="26"/>
          <w:lang w:val="fr-FR"/>
        </w:rPr>
        <w:t xml:space="preserve"> plus </w:t>
      </w:r>
      <w:r>
        <w:rPr>
          <w:rFonts w:ascii="Times Roman" w:hAnsi="Times Roman"/>
          <w:sz w:val="26"/>
          <w:szCs w:val="26"/>
        </w:rPr>
        <w:t>– 4.5</w:t>
      </w:r>
    </w:p>
    <w:p w:rsidR="00881A3F" w:rsidRDefault="00093D5B" w:rsidP="00DC238A">
      <w:pPr>
        <w:pStyle w:val="Domylne"/>
        <w:numPr>
          <w:ilvl w:val="1"/>
          <w:numId w:val="30"/>
        </w:numPr>
        <w:suppressAutoHyphens/>
        <w:spacing w:before="0" w:after="240" w:line="360" w:lineRule="auto"/>
        <w:jc w:val="both"/>
        <w:rPr>
          <w:rFonts w:ascii="Times Roman" w:hAnsi="Times Roman"/>
          <w:sz w:val="26"/>
          <w:szCs w:val="26"/>
        </w:rPr>
      </w:pPr>
      <w:r>
        <w:rPr>
          <w:rFonts w:ascii="Times Roman" w:hAnsi="Times Roman"/>
          <w:sz w:val="26"/>
          <w:szCs w:val="26"/>
        </w:rPr>
        <w:t>Dobry – 4.0</w:t>
      </w:r>
    </w:p>
    <w:p w:rsidR="00881A3F" w:rsidRDefault="00093D5B" w:rsidP="00DC238A">
      <w:pPr>
        <w:pStyle w:val="Domylne"/>
        <w:numPr>
          <w:ilvl w:val="1"/>
          <w:numId w:val="30"/>
        </w:numPr>
        <w:suppressAutoHyphens/>
        <w:spacing w:before="0" w:after="240" w:line="360" w:lineRule="auto"/>
        <w:jc w:val="both"/>
        <w:rPr>
          <w:rFonts w:ascii="Times Roman" w:hAnsi="Times Roman"/>
          <w:sz w:val="26"/>
          <w:szCs w:val="26"/>
        </w:rPr>
      </w:pPr>
      <w:r>
        <w:rPr>
          <w:rFonts w:ascii="Times Roman" w:hAnsi="Times Roman"/>
          <w:sz w:val="26"/>
          <w:szCs w:val="26"/>
        </w:rPr>
        <w:t xml:space="preserve">Dostateczny </w:t>
      </w:r>
      <w:r>
        <w:rPr>
          <w:rFonts w:ascii="Times Roman" w:hAnsi="Times Roman"/>
          <w:sz w:val="26"/>
          <w:szCs w:val="26"/>
          <w:lang w:val="fr-FR"/>
        </w:rPr>
        <w:t xml:space="preserve">plus </w:t>
      </w:r>
      <w:r>
        <w:rPr>
          <w:rFonts w:ascii="Times Roman" w:hAnsi="Times Roman"/>
          <w:sz w:val="26"/>
          <w:szCs w:val="26"/>
        </w:rPr>
        <w:t>– 3.5</w:t>
      </w:r>
    </w:p>
    <w:p w:rsidR="00881A3F" w:rsidRDefault="00093D5B" w:rsidP="00DC238A">
      <w:pPr>
        <w:pStyle w:val="Domylne"/>
        <w:numPr>
          <w:ilvl w:val="1"/>
          <w:numId w:val="30"/>
        </w:numPr>
        <w:suppressAutoHyphens/>
        <w:spacing w:before="0" w:after="240" w:line="360" w:lineRule="auto"/>
        <w:jc w:val="both"/>
        <w:rPr>
          <w:rFonts w:ascii="Times Roman" w:hAnsi="Times Roman"/>
          <w:sz w:val="26"/>
          <w:szCs w:val="26"/>
        </w:rPr>
      </w:pPr>
      <w:r>
        <w:rPr>
          <w:rFonts w:ascii="Times Roman" w:hAnsi="Times Roman"/>
          <w:sz w:val="26"/>
          <w:szCs w:val="26"/>
        </w:rPr>
        <w:t>Dostateczny – 3.0</w:t>
      </w:r>
    </w:p>
    <w:p w:rsidR="00881A3F" w:rsidRDefault="00093D5B" w:rsidP="00DC238A">
      <w:pPr>
        <w:pStyle w:val="Domylne"/>
        <w:numPr>
          <w:ilvl w:val="1"/>
          <w:numId w:val="30"/>
        </w:numPr>
        <w:suppressAutoHyphens/>
        <w:spacing w:before="0" w:after="240" w:line="360" w:lineRule="auto"/>
        <w:jc w:val="both"/>
        <w:rPr>
          <w:rFonts w:ascii="Times Roman" w:hAnsi="Times Roman"/>
          <w:sz w:val="26"/>
          <w:szCs w:val="26"/>
        </w:rPr>
      </w:pPr>
      <w:r>
        <w:rPr>
          <w:rFonts w:ascii="Times Roman" w:hAnsi="Times Roman"/>
          <w:sz w:val="26"/>
          <w:szCs w:val="26"/>
        </w:rPr>
        <w:t>Niedostateczny – 2.0</w:t>
      </w:r>
    </w:p>
    <w:p w:rsidR="00881A3F" w:rsidRPr="00675270" w:rsidRDefault="00093D5B">
      <w:pPr>
        <w:pStyle w:val="Domylne"/>
        <w:suppressAutoHyphens/>
        <w:spacing w:before="0" w:after="240" w:line="360" w:lineRule="auto"/>
        <w:ind w:left="720"/>
        <w:jc w:val="both"/>
        <w:rPr>
          <w:rFonts w:ascii="Times Roman" w:eastAsia="Times Roman" w:hAnsi="Times Roman" w:cs="Times Roman"/>
          <w:sz w:val="26"/>
          <w:szCs w:val="26"/>
          <w:lang w:val="en-US"/>
        </w:rPr>
      </w:pPr>
      <w:r>
        <w:rPr>
          <w:rFonts w:ascii="Times Roman" w:hAnsi="Times Roman"/>
          <w:sz w:val="26"/>
          <w:szCs w:val="26"/>
          <w:lang w:val="en-US"/>
        </w:rPr>
        <w:t xml:space="preserve">To highlight exceptional knowledge, the evaluating teacher may record a verbal grade </w:t>
      </w:r>
      <w:r>
        <w:rPr>
          <w:rFonts w:ascii="Times Roman" w:hAnsi="Times Roman"/>
          <w:sz w:val="26"/>
          <w:szCs w:val="26"/>
          <w:rtl/>
          <w:lang w:val="ar-SA"/>
        </w:rPr>
        <w:t>“</w:t>
      </w:r>
      <w:proofErr w:type="spellStart"/>
      <w:r w:rsidRPr="00675270">
        <w:rPr>
          <w:rFonts w:ascii="Times Roman" w:hAnsi="Times Roman"/>
          <w:sz w:val="26"/>
          <w:szCs w:val="26"/>
          <w:lang w:val="en-US"/>
        </w:rPr>
        <w:t>celujący</w:t>
      </w:r>
      <w:proofErr w:type="spellEnd"/>
      <w:r w:rsidRPr="00675270">
        <w:rPr>
          <w:rFonts w:ascii="Times Roman" w:hAnsi="Times Roman"/>
          <w:sz w:val="26"/>
          <w:szCs w:val="26"/>
          <w:lang w:val="en-US"/>
        </w:rPr>
        <w:t xml:space="preserve">” </w:t>
      </w:r>
      <w:r>
        <w:rPr>
          <w:rFonts w:ascii="Times Roman" w:hAnsi="Times Roman"/>
          <w:sz w:val="26"/>
          <w:szCs w:val="26"/>
          <w:lang w:val="en-US"/>
        </w:rPr>
        <w:t>(5) in the student</w:t>
      </w:r>
      <w:r>
        <w:rPr>
          <w:rFonts w:ascii="Times Roman" w:hAnsi="Times Roman"/>
          <w:sz w:val="26"/>
          <w:szCs w:val="26"/>
          <w:rtl/>
        </w:rPr>
        <w:t>’</w:t>
      </w:r>
      <w:r>
        <w:rPr>
          <w:rFonts w:ascii="Times Roman" w:hAnsi="Times Roman"/>
          <w:sz w:val="26"/>
          <w:szCs w:val="26"/>
          <w:lang w:val="en-US"/>
        </w:rPr>
        <w:t>s periodic achievement record.</w:t>
      </w:r>
    </w:p>
    <w:p w:rsidR="00881A3F" w:rsidRDefault="00093D5B">
      <w:pPr>
        <w:pStyle w:val="Domylne"/>
        <w:numPr>
          <w:ilvl w:val="0"/>
          <w:numId w:val="54"/>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It is assumed that the student</w:t>
      </w:r>
      <w:r>
        <w:rPr>
          <w:rFonts w:ascii="Times Roman" w:hAnsi="Times Roman"/>
          <w:sz w:val="26"/>
          <w:szCs w:val="26"/>
          <w:rtl/>
        </w:rPr>
        <w:t>’</w:t>
      </w:r>
      <w:r>
        <w:rPr>
          <w:rFonts w:ascii="Times Roman" w:hAnsi="Times Roman"/>
          <w:sz w:val="26"/>
          <w:szCs w:val="26"/>
          <w:lang w:val="en-US"/>
        </w:rPr>
        <w:t>s achievements, including credit and exam results, confirming the attainment of learning outcomes, are expressed in grades according to the following scale:</w:t>
      </w:r>
    </w:p>
    <w:tbl>
      <w:tblPr>
        <w:tblStyle w:val="TableNormal"/>
        <w:tblW w:w="96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20"/>
        <w:gridCol w:w="2026"/>
        <w:gridCol w:w="5384"/>
      </w:tblGrid>
      <w:tr w:rsidR="00881A3F">
        <w:trPr>
          <w:trHeight w:val="567"/>
        </w:trPr>
        <w:tc>
          <w:tcPr>
            <w:tcW w:w="2220"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881A3F" w:rsidRDefault="00093D5B">
            <w:pPr>
              <w:pStyle w:val="Styltabeli2"/>
              <w:suppressAutoHyphens/>
              <w:jc w:val="center"/>
            </w:pPr>
            <w:r>
              <w:rPr>
                <w:rFonts w:ascii="Times Roman" w:hAnsi="Times Roman"/>
                <w:b/>
                <w:bCs/>
                <w:sz w:val="24"/>
                <w:szCs w:val="24"/>
              </w:rPr>
              <w:lastRenderedPageBreak/>
              <w:t>Grade (</w:t>
            </w:r>
            <w:proofErr w:type="spellStart"/>
            <w:r>
              <w:rPr>
                <w:rFonts w:ascii="Times Roman" w:hAnsi="Times Roman"/>
                <w:b/>
                <w:bCs/>
                <w:sz w:val="24"/>
                <w:szCs w:val="24"/>
              </w:rPr>
              <w:t>Polish</w:t>
            </w:r>
            <w:proofErr w:type="spellEnd"/>
            <w:r>
              <w:rPr>
                <w:rFonts w:ascii="Times Roman" w:hAnsi="Times Roman"/>
                <w:b/>
                <w:bCs/>
                <w:sz w:val="24"/>
                <w:szCs w:val="24"/>
              </w:rPr>
              <w:t>)</w:t>
            </w:r>
          </w:p>
        </w:tc>
        <w:tc>
          <w:tcPr>
            <w:tcW w:w="2026"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881A3F" w:rsidRDefault="00093D5B">
            <w:pPr>
              <w:pStyle w:val="Styltabeli2"/>
              <w:suppressAutoHyphens/>
              <w:jc w:val="center"/>
            </w:pPr>
            <w:proofErr w:type="spellStart"/>
            <w:r>
              <w:rPr>
                <w:rFonts w:ascii="Times Roman" w:hAnsi="Times Roman"/>
                <w:b/>
                <w:bCs/>
                <w:sz w:val="24"/>
                <w:szCs w:val="24"/>
              </w:rPr>
              <w:t>Numeric</w:t>
            </w:r>
            <w:proofErr w:type="spellEnd"/>
            <w:r>
              <w:rPr>
                <w:rFonts w:ascii="Times Roman" w:hAnsi="Times Roman"/>
                <w:b/>
                <w:bCs/>
                <w:sz w:val="24"/>
                <w:szCs w:val="24"/>
              </w:rPr>
              <w:t xml:space="preserve"> Value</w:t>
            </w:r>
          </w:p>
        </w:tc>
        <w:tc>
          <w:tcPr>
            <w:tcW w:w="5383"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881A3F" w:rsidRPr="00675270" w:rsidRDefault="00093D5B">
            <w:pPr>
              <w:pStyle w:val="Styltabeli2"/>
              <w:suppressAutoHyphens/>
              <w:jc w:val="center"/>
              <w:rPr>
                <w:lang w:val="en-US"/>
              </w:rPr>
            </w:pPr>
            <w:r w:rsidRPr="00675270">
              <w:rPr>
                <w:rFonts w:ascii="Times Roman" w:hAnsi="Times Roman"/>
                <w:b/>
                <w:bCs/>
                <w:sz w:val="24"/>
                <w:szCs w:val="24"/>
                <w:lang w:val="en-US"/>
              </w:rPr>
              <w:t>Percentage of Knowledge, Skills, and Social Competences Required for the Grade*</w:t>
            </w:r>
          </w:p>
        </w:tc>
      </w:tr>
      <w:tr w:rsidR="00881A3F">
        <w:trPr>
          <w:trHeight w:val="360"/>
        </w:trPr>
        <w:tc>
          <w:tcPr>
            <w:tcW w:w="2220" w:type="dxa"/>
            <w:tcBorders>
              <w:top w:val="single" w:sz="2" w:space="0" w:color="000000"/>
              <w:left w:val="single" w:sz="2" w:space="0" w:color="000000"/>
              <w:bottom w:val="single" w:sz="2" w:space="0" w:color="000000"/>
              <w:right w:val="single" w:sz="2" w:space="0" w:color="000000"/>
            </w:tcBorders>
            <w:shd w:val="clear" w:color="auto" w:fill="F5F5F5"/>
            <w:tcMar>
              <w:top w:w="20" w:type="dxa"/>
              <w:left w:w="20" w:type="dxa"/>
              <w:bottom w:w="20" w:type="dxa"/>
              <w:right w:w="20" w:type="dxa"/>
            </w:tcMar>
            <w:vAlign w:val="center"/>
          </w:tcPr>
          <w:p w:rsidR="00881A3F" w:rsidRDefault="00093D5B">
            <w:pPr>
              <w:pStyle w:val="Styltabeli2"/>
              <w:suppressAutoHyphens/>
            </w:pPr>
            <w:r>
              <w:rPr>
                <w:rFonts w:ascii="Times Roman" w:hAnsi="Times Roman"/>
                <w:sz w:val="24"/>
                <w:szCs w:val="24"/>
              </w:rPr>
              <w:t>bardzo dobry</w:t>
            </w:r>
          </w:p>
        </w:tc>
        <w:tc>
          <w:tcPr>
            <w:tcW w:w="2026" w:type="dxa"/>
            <w:tcBorders>
              <w:top w:val="single" w:sz="2" w:space="0" w:color="000000"/>
              <w:left w:val="single" w:sz="2" w:space="0" w:color="000000"/>
              <w:bottom w:val="single" w:sz="2" w:space="0" w:color="000000"/>
              <w:right w:val="single" w:sz="2" w:space="0" w:color="000000"/>
            </w:tcBorders>
            <w:shd w:val="clear" w:color="auto" w:fill="F5F5F5"/>
            <w:tcMar>
              <w:top w:w="20" w:type="dxa"/>
              <w:left w:w="20" w:type="dxa"/>
              <w:bottom w:w="20" w:type="dxa"/>
              <w:right w:w="20" w:type="dxa"/>
            </w:tcMar>
            <w:vAlign w:val="center"/>
          </w:tcPr>
          <w:p w:rsidR="00881A3F" w:rsidRDefault="00093D5B">
            <w:pPr>
              <w:pStyle w:val="Styltabeli2"/>
              <w:suppressAutoHyphens/>
            </w:pPr>
            <w:r>
              <w:rPr>
                <w:rFonts w:ascii="Times Roman" w:hAnsi="Times Roman"/>
                <w:sz w:val="24"/>
                <w:szCs w:val="24"/>
              </w:rPr>
              <w:t>5.0</w:t>
            </w:r>
          </w:p>
        </w:tc>
        <w:tc>
          <w:tcPr>
            <w:tcW w:w="5383" w:type="dxa"/>
            <w:tcBorders>
              <w:top w:val="single" w:sz="2" w:space="0" w:color="000000"/>
              <w:left w:val="single" w:sz="2" w:space="0" w:color="000000"/>
              <w:bottom w:val="single" w:sz="2" w:space="0" w:color="000000"/>
              <w:right w:val="single" w:sz="2" w:space="0" w:color="000000"/>
            </w:tcBorders>
            <w:shd w:val="clear" w:color="auto" w:fill="F5F5F5"/>
            <w:tcMar>
              <w:top w:w="20" w:type="dxa"/>
              <w:left w:w="20" w:type="dxa"/>
              <w:bottom w:w="20" w:type="dxa"/>
              <w:right w:w="20" w:type="dxa"/>
            </w:tcMar>
            <w:vAlign w:val="center"/>
          </w:tcPr>
          <w:p w:rsidR="00881A3F" w:rsidRDefault="00093D5B">
            <w:pPr>
              <w:pStyle w:val="Styltabeli2"/>
              <w:suppressAutoHyphens/>
            </w:pPr>
            <w:proofErr w:type="spellStart"/>
            <w:r>
              <w:rPr>
                <w:rFonts w:ascii="Times Roman" w:hAnsi="Times Roman"/>
                <w:sz w:val="24"/>
                <w:szCs w:val="24"/>
              </w:rPr>
              <w:t>above</w:t>
            </w:r>
            <w:proofErr w:type="spellEnd"/>
            <w:r>
              <w:rPr>
                <w:rFonts w:ascii="Times Roman" w:hAnsi="Times Roman"/>
                <w:sz w:val="24"/>
                <w:szCs w:val="24"/>
              </w:rPr>
              <w:t xml:space="preserve"> 90%</w:t>
            </w:r>
          </w:p>
        </w:tc>
      </w:tr>
      <w:tr w:rsidR="00881A3F">
        <w:trPr>
          <w:trHeight w:val="360"/>
        </w:trPr>
        <w:tc>
          <w:tcPr>
            <w:tcW w:w="2220"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881A3F" w:rsidRDefault="00093D5B">
            <w:pPr>
              <w:pStyle w:val="Styltabeli2"/>
              <w:suppressAutoHyphens/>
            </w:pPr>
            <w:r>
              <w:rPr>
                <w:rFonts w:ascii="Times Roman" w:hAnsi="Times Roman"/>
                <w:sz w:val="24"/>
                <w:szCs w:val="24"/>
              </w:rPr>
              <w:t>dobry plus</w:t>
            </w:r>
          </w:p>
        </w:tc>
        <w:tc>
          <w:tcPr>
            <w:tcW w:w="2026"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881A3F" w:rsidRDefault="00093D5B">
            <w:pPr>
              <w:pStyle w:val="Styltabeli2"/>
              <w:suppressAutoHyphens/>
            </w:pPr>
            <w:r>
              <w:rPr>
                <w:rFonts w:ascii="Times Roman" w:hAnsi="Times Roman"/>
                <w:sz w:val="24"/>
                <w:szCs w:val="24"/>
              </w:rPr>
              <w:t>4.5</w:t>
            </w:r>
          </w:p>
        </w:tc>
        <w:tc>
          <w:tcPr>
            <w:tcW w:w="5383"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881A3F" w:rsidRDefault="00093D5B">
            <w:pPr>
              <w:pStyle w:val="Styltabeli2"/>
              <w:suppressAutoHyphens/>
            </w:pPr>
            <w:proofErr w:type="spellStart"/>
            <w:r>
              <w:rPr>
                <w:rFonts w:ascii="Times Roman" w:hAnsi="Times Roman"/>
                <w:sz w:val="24"/>
                <w:szCs w:val="24"/>
              </w:rPr>
              <w:t>above</w:t>
            </w:r>
            <w:proofErr w:type="spellEnd"/>
            <w:r>
              <w:rPr>
                <w:rFonts w:ascii="Times Roman" w:hAnsi="Times Roman"/>
                <w:sz w:val="24"/>
                <w:szCs w:val="24"/>
              </w:rPr>
              <w:t xml:space="preserve"> 83–90%</w:t>
            </w:r>
          </w:p>
        </w:tc>
      </w:tr>
      <w:tr w:rsidR="00881A3F">
        <w:trPr>
          <w:trHeight w:val="360"/>
        </w:trPr>
        <w:tc>
          <w:tcPr>
            <w:tcW w:w="2220" w:type="dxa"/>
            <w:tcBorders>
              <w:top w:val="single" w:sz="2" w:space="0" w:color="000000"/>
              <w:left w:val="single" w:sz="2" w:space="0" w:color="000000"/>
              <w:bottom w:val="single" w:sz="2" w:space="0" w:color="000000"/>
              <w:right w:val="single" w:sz="2" w:space="0" w:color="000000"/>
            </w:tcBorders>
            <w:shd w:val="clear" w:color="auto" w:fill="F5F5F5"/>
            <w:tcMar>
              <w:top w:w="20" w:type="dxa"/>
              <w:left w:w="20" w:type="dxa"/>
              <w:bottom w:w="20" w:type="dxa"/>
              <w:right w:w="20" w:type="dxa"/>
            </w:tcMar>
            <w:vAlign w:val="center"/>
          </w:tcPr>
          <w:p w:rsidR="00881A3F" w:rsidRDefault="00093D5B">
            <w:pPr>
              <w:pStyle w:val="Styltabeli2"/>
              <w:suppressAutoHyphens/>
            </w:pPr>
            <w:r>
              <w:rPr>
                <w:rFonts w:ascii="Times Roman" w:hAnsi="Times Roman"/>
                <w:sz w:val="24"/>
                <w:szCs w:val="24"/>
              </w:rPr>
              <w:t>dobry</w:t>
            </w:r>
          </w:p>
        </w:tc>
        <w:tc>
          <w:tcPr>
            <w:tcW w:w="2026" w:type="dxa"/>
            <w:tcBorders>
              <w:top w:val="single" w:sz="2" w:space="0" w:color="000000"/>
              <w:left w:val="single" w:sz="2" w:space="0" w:color="000000"/>
              <w:bottom w:val="single" w:sz="2" w:space="0" w:color="000000"/>
              <w:right w:val="single" w:sz="2" w:space="0" w:color="000000"/>
            </w:tcBorders>
            <w:shd w:val="clear" w:color="auto" w:fill="F5F5F5"/>
            <w:tcMar>
              <w:top w:w="20" w:type="dxa"/>
              <w:left w:w="20" w:type="dxa"/>
              <w:bottom w:w="20" w:type="dxa"/>
              <w:right w:w="20" w:type="dxa"/>
            </w:tcMar>
            <w:vAlign w:val="center"/>
          </w:tcPr>
          <w:p w:rsidR="00881A3F" w:rsidRDefault="00093D5B">
            <w:pPr>
              <w:pStyle w:val="Styltabeli2"/>
              <w:suppressAutoHyphens/>
            </w:pPr>
            <w:r>
              <w:rPr>
                <w:rFonts w:ascii="Times Roman" w:hAnsi="Times Roman"/>
                <w:sz w:val="24"/>
                <w:szCs w:val="24"/>
              </w:rPr>
              <w:t>4.0</w:t>
            </w:r>
          </w:p>
        </w:tc>
        <w:tc>
          <w:tcPr>
            <w:tcW w:w="5383" w:type="dxa"/>
            <w:tcBorders>
              <w:top w:val="single" w:sz="2" w:space="0" w:color="000000"/>
              <w:left w:val="single" w:sz="2" w:space="0" w:color="000000"/>
              <w:bottom w:val="single" w:sz="2" w:space="0" w:color="000000"/>
              <w:right w:val="single" w:sz="2" w:space="0" w:color="000000"/>
            </w:tcBorders>
            <w:shd w:val="clear" w:color="auto" w:fill="F5F5F5"/>
            <w:tcMar>
              <w:top w:w="20" w:type="dxa"/>
              <w:left w:w="20" w:type="dxa"/>
              <w:bottom w:w="20" w:type="dxa"/>
              <w:right w:w="20" w:type="dxa"/>
            </w:tcMar>
            <w:vAlign w:val="center"/>
          </w:tcPr>
          <w:p w:rsidR="00881A3F" w:rsidRDefault="00093D5B">
            <w:pPr>
              <w:pStyle w:val="Styltabeli2"/>
              <w:suppressAutoHyphens/>
            </w:pPr>
            <w:proofErr w:type="spellStart"/>
            <w:r>
              <w:rPr>
                <w:rFonts w:ascii="Times Roman" w:hAnsi="Times Roman"/>
                <w:sz w:val="24"/>
                <w:szCs w:val="24"/>
              </w:rPr>
              <w:t>above</w:t>
            </w:r>
            <w:proofErr w:type="spellEnd"/>
            <w:r>
              <w:rPr>
                <w:rFonts w:ascii="Times Roman" w:hAnsi="Times Roman"/>
                <w:sz w:val="24"/>
                <w:szCs w:val="24"/>
              </w:rPr>
              <w:t xml:space="preserve"> 75–83%</w:t>
            </w:r>
          </w:p>
        </w:tc>
      </w:tr>
      <w:tr w:rsidR="00881A3F">
        <w:trPr>
          <w:trHeight w:val="360"/>
        </w:trPr>
        <w:tc>
          <w:tcPr>
            <w:tcW w:w="2220"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881A3F" w:rsidRDefault="00093D5B">
            <w:pPr>
              <w:pStyle w:val="Styltabeli2"/>
              <w:suppressAutoHyphens/>
            </w:pPr>
            <w:r>
              <w:rPr>
                <w:rFonts w:ascii="Times Roman" w:hAnsi="Times Roman"/>
                <w:sz w:val="24"/>
                <w:szCs w:val="24"/>
              </w:rPr>
              <w:t>dostateczny plus</w:t>
            </w:r>
          </w:p>
        </w:tc>
        <w:tc>
          <w:tcPr>
            <w:tcW w:w="2026"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881A3F" w:rsidRDefault="00093D5B">
            <w:pPr>
              <w:pStyle w:val="Styltabeli2"/>
              <w:suppressAutoHyphens/>
            </w:pPr>
            <w:r>
              <w:rPr>
                <w:rFonts w:ascii="Times Roman" w:hAnsi="Times Roman"/>
                <w:sz w:val="24"/>
                <w:szCs w:val="24"/>
              </w:rPr>
              <w:t>3.5</w:t>
            </w:r>
          </w:p>
        </w:tc>
        <w:tc>
          <w:tcPr>
            <w:tcW w:w="5383"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881A3F" w:rsidRDefault="00093D5B">
            <w:pPr>
              <w:pStyle w:val="Styltabeli2"/>
              <w:suppressAutoHyphens/>
            </w:pPr>
            <w:proofErr w:type="spellStart"/>
            <w:r>
              <w:rPr>
                <w:rFonts w:ascii="Times Roman" w:hAnsi="Times Roman"/>
                <w:sz w:val="24"/>
                <w:szCs w:val="24"/>
              </w:rPr>
              <w:t>above</w:t>
            </w:r>
            <w:proofErr w:type="spellEnd"/>
            <w:r>
              <w:rPr>
                <w:rFonts w:ascii="Times Roman" w:hAnsi="Times Roman"/>
                <w:sz w:val="24"/>
                <w:szCs w:val="24"/>
              </w:rPr>
              <w:t xml:space="preserve"> 67–75%</w:t>
            </w:r>
          </w:p>
        </w:tc>
      </w:tr>
      <w:tr w:rsidR="00881A3F">
        <w:trPr>
          <w:trHeight w:val="360"/>
        </w:trPr>
        <w:tc>
          <w:tcPr>
            <w:tcW w:w="2220" w:type="dxa"/>
            <w:tcBorders>
              <w:top w:val="single" w:sz="2" w:space="0" w:color="000000"/>
              <w:left w:val="single" w:sz="2" w:space="0" w:color="000000"/>
              <w:bottom w:val="single" w:sz="2" w:space="0" w:color="000000"/>
              <w:right w:val="single" w:sz="2" w:space="0" w:color="000000"/>
            </w:tcBorders>
            <w:shd w:val="clear" w:color="auto" w:fill="F5F5F5"/>
            <w:tcMar>
              <w:top w:w="20" w:type="dxa"/>
              <w:left w:w="20" w:type="dxa"/>
              <w:bottom w:w="20" w:type="dxa"/>
              <w:right w:w="20" w:type="dxa"/>
            </w:tcMar>
            <w:vAlign w:val="center"/>
          </w:tcPr>
          <w:p w:rsidR="00881A3F" w:rsidRDefault="00093D5B">
            <w:pPr>
              <w:pStyle w:val="Styltabeli2"/>
              <w:suppressAutoHyphens/>
            </w:pPr>
            <w:r>
              <w:rPr>
                <w:rFonts w:ascii="Times Roman" w:hAnsi="Times Roman"/>
                <w:sz w:val="24"/>
                <w:szCs w:val="24"/>
              </w:rPr>
              <w:t>dostateczny</w:t>
            </w:r>
          </w:p>
        </w:tc>
        <w:tc>
          <w:tcPr>
            <w:tcW w:w="2026" w:type="dxa"/>
            <w:tcBorders>
              <w:top w:val="single" w:sz="2" w:space="0" w:color="000000"/>
              <w:left w:val="single" w:sz="2" w:space="0" w:color="000000"/>
              <w:bottom w:val="single" w:sz="2" w:space="0" w:color="000000"/>
              <w:right w:val="single" w:sz="2" w:space="0" w:color="000000"/>
            </w:tcBorders>
            <w:shd w:val="clear" w:color="auto" w:fill="F5F5F5"/>
            <w:tcMar>
              <w:top w:w="20" w:type="dxa"/>
              <w:left w:w="20" w:type="dxa"/>
              <w:bottom w:w="20" w:type="dxa"/>
              <w:right w:w="20" w:type="dxa"/>
            </w:tcMar>
            <w:vAlign w:val="center"/>
          </w:tcPr>
          <w:p w:rsidR="00881A3F" w:rsidRDefault="00093D5B">
            <w:pPr>
              <w:pStyle w:val="Styltabeli2"/>
              <w:suppressAutoHyphens/>
            </w:pPr>
            <w:r>
              <w:rPr>
                <w:rFonts w:ascii="Times Roman" w:hAnsi="Times Roman"/>
                <w:sz w:val="24"/>
                <w:szCs w:val="24"/>
              </w:rPr>
              <w:t>3.0</w:t>
            </w:r>
          </w:p>
        </w:tc>
        <w:tc>
          <w:tcPr>
            <w:tcW w:w="5383" w:type="dxa"/>
            <w:tcBorders>
              <w:top w:val="single" w:sz="2" w:space="0" w:color="000000"/>
              <w:left w:val="single" w:sz="2" w:space="0" w:color="000000"/>
              <w:bottom w:val="single" w:sz="2" w:space="0" w:color="000000"/>
              <w:right w:val="single" w:sz="2" w:space="0" w:color="000000"/>
            </w:tcBorders>
            <w:shd w:val="clear" w:color="auto" w:fill="F5F5F5"/>
            <w:tcMar>
              <w:top w:w="20" w:type="dxa"/>
              <w:left w:w="20" w:type="dxa"/>
              <w:bottom w:w="20" w:type="dxa"/>
              <w:right w:w="20" w:type="dxa"/>
            </w:tcMar>
            <w:vAlign w:val="center"/>
          </w:tcPr>
          <w:p w:rsidR="00881A3F" w:rsidRDefault="00093D5B">
            <w:pPr>
              <w:pStyle w:val="Styltabeli2"/>
              <w:suppressAutoHyphens/>
            </w:pPr>
            <w:r>
              <w:rPr>
                <w:rFonts w:ascii="Times Roman" w:hAnsi="Times Roman"/>
                <w:sz w:val="24"/>
                <w:szCs w:val="24"/>
              </w:rPr>
              <w:t>60–67%</w:t>
            </w:r>
          </w:p>
        </w:tc>
      </w:tr>
      <w:tr w:rsidR="00881A3F">
        <w:trPr>
          <w:trHeight w:val="360"/>
        </w:trPr>
        <w:tc>
          <w:tcPr>
            <w:tcW w:w="2220"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881A3F" w:rsidRDefault="00093D5B">
            <w:pPr>
              <w:pStyle w:val="Styltabeli2"/>
              <w:suppressAutoHyphens/>
            </w:pPr>
            <w:r>
              <w:rPr>
                <w:rFonts w:ascii="Times Roman" w:hAnsi="Times Roman"/>
                <w:sz w:val="24"/>
                <w:szCs w:val="24"/>
              </w:rPr>
              <w:t>niedostateczny</w:t>
            </w:r>
          </w:p>
        </w:tc>
        <w:tc>
          <w:tcPr>
            <w:tcW w:w="2026"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881A3F" w:rsidRDefault="00093D5B">
            <w:pPr>
              <w:pStyle w:val="Styltabeli2"/>
              <w:suppressAutoHyphens/>
            </w:pPr>
            <w:r>
              <w:rPr>
                <w:rFonts w:ascii="Times Roman" w:hAnsi="Times Roman"/>
                <w:sz w:val="24"/>
                <w:szCs w:val="24"/>
              </w:rPr>
              <w:t>2.0</w:t>
            </w:r>
          </w:p>
        </w:tc>
        <w:tc>
          <w:tcPr>
            <w:tcW w:w="5383"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881A3F" w:rsidRDefault="00093D5B">
            <w:pPr>
              <w:pStyle w:val="Styltabeli2"/>
              <w:suppressAutoHyphens/>
            </w:pPr>
            <w:proofErr w:type="spellStart"/>
            <w:r>
              <w:rPr>
                <w:rFonts w:ascii="Times Roman" w:hAnsi="Times Roman"/>
                <w:sz w:val="24"/>
                <w:szCs w:val="24"/>
              </w:rPr>
              <w:t>below</w:t>
            </w:r>
            <w:proofErr w:type="spellEnd"/>
            <w:r>
              <w:rPr>
                <w:rFonts w:ascii="Times Roman" w:hAnsi="Times Roman"/>
                <w:sz w:val="24"/>
                <w:szCs w:val="24"/>
              </w:rPr>
              <w:t xml:space="preserve"> 60%</w:t>
            </w:r>
          </w:p>
        </w:tc>
      </w:tr>
    </w:tbl>
    <w:p w:rsidR="00881A3F" w:rsidRDefault="00881A3F">
      <w:pPr>
        <w:pStyle w:val="Domylne"/>
        <w:suppressAutoHyphens/>
        <w:spacing w:before="0" w:line="360" w:lineRule="auto"/>
        <w:jc w:val="both"/>
        <w:rPr>
          <w:rFonts w:ascii="Times Roman" w:eastAsia="Times Roman" w:hAnsi="Times Roman" w:cs="Times Roman"/>
          <w:color w:val="808080"/>
          <w:sz w:val="26"/>
          <w:szCs w:val="26"/>
        </w:rPr>
      </w:pPr>
    </w:p>
    <w:p w:rsidR="00881A3F" w:rsidRDefault="00881A3F">
      <w:pPr>
        <w:pStyle w:val="Domylne"/>
        <w:suppressAutoHyphens/>
        <w:spacing w:before="0" w:line="360" w:lineRule="auto"/>
        <w:jc w:val="both"/>
        <w:rPr>
          <w:rFonts w:ascii="Times Roman" w:eastAsia="Times Roman" w:hAnsi="Times Roman" w:cs="Times Roman"/>
          <w:color w:val="808080"/>
          <w:sz w:val="26"/>
          <w:szCs w:val="26"/>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§30</w:t>
      </w:r>
    </w:p>
    <w:p w:rsidR="00881A3F" w:rsidRDefault="00093D5B">
      <w:pPr>
        <w:pStyle w:val="Domylne"/>
        <w:numPr>
          <w:ilvl w:val="0"/>
          <w:numId w:val="55"/>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Exams at the University are conducted by:</w:t>
      </w:r>
    </w:p>
    <w:p w:rsidR="00881A3F" w:rsidRDefault="00093D5B" w:rsidP="00DC238A">
      <w:pPr>
        <w:pStyle w:val="Domylne"/>
        <w:numPr>
          <w:ilvl w:val="1"/>
          <w:numId w:val="3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academic teachers holding at least a doctoral degree;</w:t>
      </w:r>
    </w:p>
    <w:p w:rsidR="00881A3F" w:rsidRDefault="00093D5B" w:rsidP="00DC238A">
      <w:pPr>
        <w:pStyle w:val="Domylne"/>
        <w:numPr>
          <w:ilvl w:val="1"/>
          <w:numId w:val="3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language instructors </w:t>
      </w:r>
      <w:r w:rsidRPr="00675270">
        <w:rPr>
          <w:rFonts w:ascii="Times Roman" w:hAnsi="Times Roman"/>
          <w:sz w:val="26"/>
          <w:szCs w:val="26"/>
          <w:lang w:val="en-US"/>
        </w:rPr>
        <w:t xml:space="preserve">– </w:t>
      </w:r>
      <w:r>
        <w:rPr>
          <w:rFonts w:ascii="Times Roman" w:hAnsi="Times Roman"/>
          <w:sz w:val="26"/>
          <w:szCs w:val="26"/>
          <w:lang w:val="en-US"/>
        </w:rPr>
        <w:t>for foreign languages;</w:t>
      </w:r>
    </w:p>
    <w:p w:rsidR="00881A3F" w:rsidRDefault="00093D5B" w:rsidP="00DC238A">
      <w:pPr>
        <w:pStyle w:val="Domylne"/>
        <w:numPr>
          <w:ilvl w:val="1"/>
          <w:numId w:val="3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individuals conducting teaching activities </w:t>
      </w:r>
      <w:r w:rsidRPr="00675270">
        <w:rPr>
          <w:rFonts w:ascii="Times Roman" w:hAnsi="Times Roman"/>
          <w:sz w:val="26"/>
          <w:szCs w:val="26"/>
          <w:lang w:val="en-US"/>
        </w:rPr>
        <w:t xml:space="preserve">– </w:t>
      </w:r>
      <w:r>
        <w:rPr>
          <w:rFonts w:ascii="Times Roman" w:hAnsi="Times Roman"/>
          <w:sz w:val="26"/>
          <w:szCs w:val="26"/>
          <w:lang w:val="en-US"/>
        </w:rPr>
        <w:t>based on the Dean</w:t>
      </w:r>
      <w:r>
        <w:rPr>
          <w:rFonts w:ascii="Times Roman" w:hAnsi="Times Roman"/>
          <w:sz w:val="26"/>
          <w:szCs w:val="26"/>
          <w:rtl/>
        </w:rPr>
        <w:t>’</w:t>
      </w:r>
      <w:r>
        <w:rPr>
          <w:rFonts w:ascii="Times Roman" w:hAnsi="Times Roman"/>
          <w:sz w:val="26"/>
          <w:szCs w:val="26"/>
          <w:lang w:val="it-IT"/>
        </w:rPr>
        <w:t>s decision.</w:t>
      </w:r>
    </w:p>
    <w:p w:rsidR="00881A3F" w:rsidRDefault="00093D5B">
      <w:pPr>
        <w:pStyle w:val="Domylne"/>
        <w:numPr>
          <w:ilvl w:val="0"/>
          <w:numId w:val="56"/>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instructor conducting the course performs the subject credit and records it in the USOS portal. In justified cases, the exam or credit may be conducted by another person or a committee; the Dean decides in such cases. If a course is conducted by more than one instructor, the credit is conducted by the person designated by the head of the unit. The grade from each exam or credit is entered into the record and generated in the student</w:t>
      </w:r>
      <w:r>
        <w:rPr>
          <w:rFonts w:ascii="Times Roman" w:hAnsi="Times Roman"/>
          <w:sz w:val="26"/>
          <w:szCs w:val="26"/>
          <w:rtl/>
        </w:rPr>
        <w:t>’</w:t>
      </w:r>
      <w:r>
        <w:rPr>
          <w:rFonts w:ascii="Times Roman" w:hAnsi="Times Roman"/>
          <w:sz w:val="26"/>
          <w:szCs w:val="26"/>
          <w:lang w:val="en-US"/>
        </w:rPr>
        <w:t>s periodic achievement report.</w:t>
      </w:r>
    </w:p>
    <w:p w:rsidR="00881A3F" w:rsidRDefault="00093D5B" w:rsidP="00DC238A">
      <w:pPr>
        <w:pStyle w:val="Domylne"/>
        <w:numPr>
          <w:ilvl w:val="0"/>
          <w:numId w:val="3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Practical class and internship credits are assigned by a person appointed by the Dean after the student completes all learning outcomes specified in the study plan, study program, or internship program, and the credit is documented in the protocol.</w:t>
      </w:r>
    </w:p>
    <w:p w:rsidR="00881A3F" w:rsidRDefault="00093D5B" w:rsidP="00DC238A">
      <w:pPr>
        <w:pStyle w:val="Domylne"/>
        <w:numPr>
          <w:ilvl w:val="0"/>
          <w:numId w:val="3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Students obtain information on exam and credit results via the </w:t>
      </w:r>
      <w:proofErr w:type="spellStart"/>
      <w:r>
        <w:rPr>
          <w:rFonts w:ascii="Times Roman" w:hAnsi="Times Roman"/>
          <w:sz w:val="26"/>
          <w:szCs w:val="26"/>
          <w:lang w:val="en-US"/>
        </w:rPr>
        <w:t>USOSWeb</w:t>
      </w:r>
      <w:proofErr w:type="spellEnd"/>
      <w:r>
        <w:rPr>
          <w:rFonts w:ascii="Times Roman" w:hAnsi="Times Roman"/>
          <w:sz w:val="26"/>
          <w:szCs w:val="26"/>
          <w:lang w:val="en-US"/>
        </w:rPr>
        <w:t xml:space="preserve"> portal once entries are made in </w:t>
      </w:r>
      <w:proofErr w:type="spellStart"/>
      <w:r>
        <w:rPr>
          <w:rFonts w:ascii="Times Roman" w:hAnsi="Times Roman"/>
          <w:sz w:val="26"/>
          <w:szCs w:val="26"/>
          <w:lang w:val="en-US"/>
        </w:rPr>
        <w:t>USOSWeb</w:t>
      </w:r>
      <w:proofErr w:type="spellEnd"/>
      <w:r>
        <w:rPr>
          <w:rFonts w:ascii="Times Roman" w:hAnsi="Times Roman"/>
          <w:sz w:val="26"/>
          <w:szCs w:val="26"/>
          <w:lang w:val="en-US"/>
        </w:rPr>
        <w:t xml:space="preserve"> protocols or by another method agreed upon with the instructor in written form.</w:t>
      </w:r>
    </w:p>
    <w:p w:rsidR="00881A3F" w:rsidRPr="00A82F3F" w:rsidRDefault="00093D5B" w:rsidP="00DC238A">
      <w:pPr>
        <w:pStyle w:val="Domylne"/>
        <w:numPr>
          <w:ilvl w:val="0"/>
          <w:numId w:val="3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rules for conducting and grading OSCE and Mini-OSCE</w:t>
      </w:r>
      <w:r w:rsidR="00A82F3F">
        <w:rPr>
          <w:rFonts w:ascii="Times Roman" w:hAnsi="Times Roman"/>
          <w:sz w:val="26"/>
          <w:szCs w:val="26"/>
          <w:lang w:val="en-US"/>
        </w:rPr>
        <w:t xml:space="preserve"> exams are defined in the Appendix No. 10 to the Regulations</w:t>
      </w:r>
      <w:r>
        <w:rPr>
          <w:rFonts w:ascii="Times Roman" w:hAnsi="Times Roman"/>
          <w:sz w:val="26"/>
          <w:szCs w:val="26"/>
          <w:lang w:val="pt-PT"/>
        </w:rPr>
        <w:t>.</w:t>
      </w:r>
    </w:p>
    <w:p w:rsidR="00A82F3F" w:rsidRPr="00A82F3F" w:rsidRDefault="00A82F3F" w:rsidP="00A82F3F">
      <w:pPr>
        <w:pStyle w:val="Domylne"/>
        <w:numPr>
          <w:ilvl w:val="0"/>
          <w:numId w:val="3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lastRenderedPageBreak/>
        <w:t>The rules for conducting test exams on the ACEM platform are defined in the Appendix No. 11 to the Regulations</w:t>
      </w:r>
      <w:r>
        <w:rPr>
          <w:rFonts w:ascii="Times Roman" w:hAnsi="Times Roman"/>
          <w:sz w:val="26"/>
          <w:szCs w:val="26"/>
          <w:lang w:val="pt-PT"/>
        </w:rPr>
        <w:t>.</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§31</w:t>
      </w:r>
    </w:p>
    <w:p w:rsidR="00881A3F" w:rsidRDefault="00093D5B">
      <w:pPr>
        <w:pStyle w:val="Domylne"/>
        <w:numPr>
          <w:ilvl w:val="0"/>
          <w:numId w:val="57"/>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Exams take place during the scheduled examination sessions according to the academic year division, except for:</w:t>
      </w:r>
    </w:p>
    <w:p w:rsidR="00881A3F" w:rsidRDefault="00093D5B" w:rsidP="00DC238A">
      <w:pPr>
        <w:pStyle w:val="Domylne"/>
        <w:numPr>
          <w:ilvl w:val="1"/>
          <w:numId w:val="3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final year of medical and dental studies, where exams are conducted independently of the academic year division and after the completion of the relevant courses;</w:t>
      </w:r>
    </w:p>
    <w:p w:rsidR="00881A3F" w:rsidRDefault="00093D5B" w:rsidP="00DC238A">
      <w:pPr>
        <w:pStyle w:val="Domylne"/>
        <w:numPr>
          <w:ilvl w:val="1"/>
          <w:numId w:val="3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all years of studies conducted in English, for which exams may also occur outside the official exam session within the semester;</w:t>
      </w:r>
    </w:p>
    <w:p w:rsidR="00881A3F" w:rsidRDefault="00093D5B" w:rsidP="00DC238A">
      <w:pPr>
        <w:pStyle w:val="Domylne"/>
        <w:numPr>
          <w:ilvl w:val="1"/>
          <w:numId w:val="3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other exam dates established upon written request from the head of the unit and approved by the Dean.</w:t>
      </w:r>
    </w:p>
    <w:p w:rsidR="00881A3F" w:rsidRDefault="00093D5B">
      <w:pPr>
        <w:pStyle w:val="Domylne"/>
        <w:numPr>
          <w:ilvl w:val="0"/>
          <w:numId w:val="58"/>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Final-year students, with the consent of the examiner and the Dean, may retake an exam in one subject of their choice from the entire course of study if a higher grade will affect their graduation diploma. Both grades are considered when calculating the grade point average.</w:t>
      </w:r>
    </w:p>
    <w:p w:rsidR="00881A3F" w:rsidRDefault="00093D5B" w:rsidP="00DC238A">
      <w:pPr>
        <w:pStyle w:val="Domylne"/>
        <w:numPr>
          <w:ilvl w:val="0"/>
          <w:numId w:val="3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In special cases related to a student</w:t>
      </w:r>
      <w:r>
        <w:rPr>
          <w:rFonts w:ascii="Times Roman" w:hAnsi="Times Roman"/>
          <w:sz w:val="26"/>
          <w:szCs w:val="26"/>
          <w:rtl/>
        </w:rPr>
        <w:t>’</w:t>
      </w:r>
      <w:r>
        <w:rPr>
          <w:rFonts w:ascii="Times Roman" w:hAnsi="Times Roman"/>
          <w:sz w:val="26"/>
          <w:szCs w:val="26"/>
          <w:lang w:val="en-US"/>
        </w:rPr>
        <w:t>s health or unforeseen events, the Dean may set individual exam dates outside the examination session upon the student</w:t>
      </w:r>
      <w:r>
        <w:rPr>
          <w:rFonts w:ascii="Times Roman" w:hAnsi="Times Roman"/>
          <w:sz w:val="26"/>
          <w:szCs w:val="26"/>
          <w:rtl/>
        </w:rPr>
        <w:t>’</w:t>
      </w:r>
      <w:r>
        <w:rPr>
          <w:rFonts w:ascii="Times Roman" w:hAnsi="Times Roman"/>
          <w:sz w:val="26"/>
          <w:szCs w:val="26"/>
          <w:lang w:val="pt-PT"/>
        </w:rPr>
        <w:t>s request.</w:t>
      </w:r>
    </w:p>
    <w:p w:rsidR="00881A3F" w:rsidRDefault="00093D5B" w:rsidP="00DC238A">
      <w:pPr>
        <w:pStyle w:val="Domylne"/>
        <w:numPr>
          <w:ilvl w:val="0"/>
          <w:numId w:val="3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A student may take an exam in a </w:t>
      </w:r>
      <w:r>
        <w:rPr>
          <w:rFonts w:ascii="Times Roman" w:hAnsi="Times Roman"/>
          <w:sz w:val="26"/>
          <w:szCs w:val="26"/>
          <w:rtl/>
          <w:lang w:val="ar-SA"/>
        </w:rPr>
        <w:t>“</w:t>
      </w:r>
      <w:r>
        <w:rPr>
          <w:rFonts w:ascii="Times Roman" w:hAnsi="Times Roman"/>
          <w:sz w:val="26"/>
          <w:szCs w:val="26"/>
          <w:lang w:val="en-US"/>
        </w:rPr>
        <w:t>zero-term</w:t>
      </w:r>
      <w:r w:rsidRPr="00675270">
        <w:rPr>
          <w:rFonts w:ascii="Times Roman" w:hAnsi="Times Roman"/>
          <w:sz w:val="26"/>
          <w:szCs w:val="26"/>
          <w:lang w:val="en-US"/>
        </w:rPr>
        <w:t xml:space="preserve">” </w:t>
      </w:r>
      <w:r>
        <w:rPr>
          <w:rFonts w:ascii="Times Roman" w:hAnsi="Times Roman"/>
          <w:sz w:val="26"/>
          <w:szCs w:val="26"/>
          <w:lang w:val="en-US"/>
        </w:rPr>
        <w:t>before the exam session under conditions set by the head of the unit; if they fail, the first term is not lost.</w:t>
      </w:r>
      <w:r w:rsidRPr="00675270">
        <w:rPr>
          <w:rFonts w:ascii="Times Roman" w:hAnsi="Times Roman"/>
          <w:sz w:val="26"/>
          <w:szCs w:val="26"/>
          <w:lang w:val="en-US"/>
        </w:rPr>
        <w:t xml:space="preserve"> </w:t>
      </w:r>
      <w:r>
        <w:rPr>
          <w:rFonts w:ascii="Times Roman" w:hAnsi="Times Roman"/>
          <w:sz w:val="26"/>
          <w:szCs w:val="26"/>
          <w:lang w:val="en-US"/>
        </w:rPr>
        <w:t>The exam date must be communicated to the relevant Dean</w:t>
      </w:r>
      <w:r>
        <w:rPr>
          <w:rFonts w:ascii="Times Roman" w:hAnsi="Times Roman"/>
          <w:sz w:val="26"/>
          <w:szCs w:val="26"/>
          <w:rtl/>
        </w:rPr>
        <w:t>’</w:t>
      </w:r>
      <w:r>
        <w:rPr>
          <w:rFonts w:ascii="Times Roman" w:hAnsi="Times Roman"/>
          <w:sz w:val="26"/>
          <w:szCs w:val="26"/>
          <w:lang w:val="en-US"/>
        </w:rPr>
        <w:t>s office in written form.</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Pr="00A82F3F" w:rsidRDefault="00093D5B">
      <w:pPr>
        <w:pStyle w:val="Domylne"/>
        <w:suppressAutoHyphens/>
        <w:spacing w:before="0" w:after="281" w:line="360" w:lineRule="auto"/>
        <w:jc w:val="both"/>
        <w:rPr>
          <w:rFonts w:ascii="Times Roman" w:eastAsia="Times Roman" w:hAnsi="Times Roman" w:cs="Times Roman"/>
          <w:sz w:val="26"/>
          <w:szCs w:val="26"/>
          <w:lang w:val="en-US"/>
        </w:rPr>
      </w:pPr>
      <w:r w:rsidRPr="00A82F3F">
        <w:rPr>
          <w:rFonts w:ascii="Times Roman" w:hAnsi="Times Roman"/>
          <w:sz w:val="26"/>
          <w:szCs w:val="26"/>
          <w:lang w:val="en-US"/>
        </w:rPr>
        <w:t>§32</w:t>
      </w:r>
    </w:p>
    <w:p w:rsidR="00A82F3F" w:rsidRDefault="00A82F3F" w:rsidP="00A82F3F">
      <w:pPr>
        <w:pStyle w:val="NormalnyWeb"/>
        <w:spacing w:line="360" w:lineRule="auto"/>
        <w:rPr>
          <w:sz w:val="26"/>
          <w:szCs w:val="26"/>
        </w:rPr>
      </w:pPr>
      <w:r>
        <w:rPr>
          <w:sz w:val="26"/>
          <w:szCs w:val="26"/>
        </w:rPr>
        <w:t xml:space="preserve">1. </w:t>
      </w:r>
      <w:r w:rsidR="00093D5B" w:rsidRPr="00A82F3F">
        <w:rPr>
          <w:sz w:val="26"/>
          <w:szCs w:val="26"/>
        </w:rPr>
        <w:t>An exam assesses the learning outcomes achieved by</w:t>
      </w:r>
      <w:r>
        <w:rPr>
          <w:sz w:val="26"/>
          <w:szCs w:val="26"/>
        </w:rPr>
        <w:t xml:space="preserve"> the student and the mastery of</w:t>
      </w:r>
    </w:p>
    <w:p w:rsidR="00A82F3F" w:rsidRPr="00A82F3F" w:rsidRDefault="00093D5B" w:rsidP="00A82F3F">
      <w:pPr>
        <w:pStyle w:val="NormalnyWeb"/>
        <w:spacing w:line="360" w:lineRule="auto"/>
        <w:ind w:left="500"/>
        <w:rPr>
          <w:sz w:val="26"/>
          <w:szCs w:val="26"/>
        </w:rPr>
      </w:pPr>
      <w:r w:rsidRPr="00A82F3F">
        <w:rPr>
          <w:sz w:val="26"/>
          <w:szCs w:val="26"/>
        </w:rPr>
        <w:lastRenderedPageBreak/>
        <w:t xml:space="preserve">knowledge, skills, and social competencies specified in the syllabus. The student is informed of the assessment criteria before the exam and has the right to review their graded work within 7 days after the results are announced. </w:t>
      </w:r>
      <w:r w:rsidR="00A82F3F" w:rsidRPr="00A82F3F">
        <w:rPr>
          <w:sz w:val="26"/>
          <w:szCs w:val="26"/>
        </w:rPr>
        <w:t>The rul</w:t>
      </w:r>
      <w:r w:rsidR="00A82F3F">
        <w:rPr>
          <w:sz w:val="26"/>
          <w:szCs w:val="26"/>
        </w:rPr>
        <w:t>es governing access to test</w:t>
      </w:r>
      <w:r w:rsidR="00A82F3F" w:rsidRPr="00A82F3F">
        <w:rPr>
          <w:sz w:val="26"/>
          <w:szCs w:val="26"/>
        </w:rPr>
        <w:t xml:space="preserve"> exams on the ACEM platform are set out in the Regulations for </w:t>
      </w:r>
      <w:r w:rsidR="00A82F3F">
        <w:rPr>
          <w:sz w:val="26"/>
          <w:szCs w:val="26"/>
        </w:rPr>
        <w:t>Test</w:t>
      </w:r>
      <w:r w:rsidR="00A82F3F" w:rsidRPr="00A82F3F">
        <w:rPr>
          <w:sz w:val="26"/>
          <w:szCs w:val="26"/>
        </w:rPr>
        <w:t xml:space="preserve"> Exams on the ACEM Platform. Where an exam takes the form of a multiple-choice test, a single pool of questions is used, from which questions are allocated at random to students sitting the exam at the same time. Each academic year, the database of test questions on the ACEM platform is supplemented with 30 per cent new questions for each subject. The Dean may appoint new markers and question setters for a given examination, notifying the examination coordinator accordingly.</w:t>
      </w:r>
    </w:p>
    <w:p w:rsidR="00881A3F" w:rsidRPr="00A82F3F" w:rsidRDefault="00093D5B" w:rsidP="00A82F3F">
      <w:pPr>
        <w:pStyle w:val="Domylne"/>
        <w:numPr>
          <w:ilvl w:val="0"/>
          <w:numId w:val="41"/>
        </w:numPr>
        <w:suppressAutoHyphens/>
        <w:spacing w:before="0" w:after="240" w:line="360" w:lineRule="auto"/>
        <w:jc w:val="both"/>
        <w:rPr>
          <w:rFonts w:ascii="Times Roman" w:hAnsi="Times Roman"/>
          <w:sz w:val="26"/>
          <w:szCs w:val="26"/>
          <w:lang w:val="en-US"/>
        </w:rPr>
      </w:pPr>
      <w:r w:rsidRPr="00A82F3F">
        <w:rPr>
          <w:rFonts w:ascii="Times Roman" w:hAnsi="Times Roman"/>
          <w:sz w:val="26"/>
          <w:szCs w:val="26"/>
          <w:lang w:val="en-US"/>
        </w:rPr>
        <w:t>In the summer session, a student may take a maximum of 5 exams, and in the winter session – a maximum of 3 exams. Only one exam or graded credit may be taken per day. Exceptions apply to:</w:t>
      </w:r>
    </w:p>
    <w:p w:rsidR="00881A3F" w:rsidRDefault="00093D5B" w:rsidP="00A82F3F">
      <w:pPr>
        <w:pStyle w:val="Domylne"/>
        <w:numPr>
          <w:ilvl w:val="1"/>
          <w:numId w:val="4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final-year medical students;</w:t>
      </w:r>
    </w:p>
    <w:p w:rsidR="00881A3F" w:rsidRDefault="00093D5B" w:rsidP="00A82F3F">
      <w:pPr>
        <w:pStyle w:val="Domylne"/>
        <w:numPr>
          <w:ilvl w:val="1"/>
          <w:numId w:val="4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final-year dental students;</w:t>
      </w:r>
    </w:p>
    <w:p w:rsidR="00881A3F" w:rsidRDefault="00093D5B" w:rsidP="00A82F3F">
      <w:pPr>
        <w:pStyle w:val="Domylne"/>
        <w:numPr>
          <w:ilvl w:val="1"/>
          <w:numId w:val="4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fifth-year pharmacy students;</w:t>
      </w:r>
    </w:p>
    <w:p w:rsidR="00881A3F" w:rsidRDefault="00093D5B" w:rsidP="00A82F3F">
      <w:pPr>
        <w:pStyle w:val="Domylne"/>
        <w:numPr>
          <w:ilvl w:val="1"/>
          <w:numId w:val="4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fifth-year physiotherapy students.</w:t>
      </w:r>
    </w:p>
    <w:p w:rsidR="00881A3F" w:rsidRDefault="00093D5B">
      <w:pPr>
        <w:pStyle w:val="Domylne"/>
        <w:numPr>
          <w:ilvl w:val="0"/>
          <w:numId w:val="6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Information on the form of the exam and the scope of requirements, including the list of exam topics, is communicated to the student at the beginning of the semester in which classes in the given subject commence, no later than during the first class, and is also posted on the website of the unit, subject to the provisions specified in </w:t>
      </w:r>
      <w:r w:rsidRPr="00675270">
        <w:rPr>
          <w:rFonts w:ascii="Times Roman" w:hAnsi="Times Roman"/>
          <w:sz w:val="26"/>
          <w:szCs w:val="26"/>
          <w:lang w:val="en-US"/>
        </w:rPr>
        <w:t xml:space="preserve">§ </w:t>
      </w:r>
      <w:r>
        <w:rPr>
          <w:rFonts w:ascii="Times Roman" w:hAnsi="Times Roman"/>
          <w:sz w:val="26"/>
          <w:szCs w:val="26"/>
          <w:lang w:val="fr-FR"/>
        </w:rPr>
        <w:t>45 section 3 point 2.</w:t>
      </w:r>
    </w:p>
    <w:p w:rsidR="00881A3F" w:rsidRDefault="00005D1D" w:rsidP="00005D1D">
      <w:pPr>
        <w:pStyle w:val="Domylne"/>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4. </w:t>
      </w:r>
      <w:r w:rsidR="00093D5B">
        <w:rPr>
          <w:rFonts w:ascii="Times Roman" w:hAnsi="Times Roman"/>
          <w:sz w:val="26"/>
          <w:szCs w:val="26"/>
          <w:lang w:val="en-US"/>
        </w:rPr>
        <w:t>Exams may have two components:</w:t>
      </w:r>
    </w:p>
    <w:p w:rsidR="00881A3F" w:rsidRDefault="00093D5B" w:rsidP="00005D1D">
      <w:pPr>
        <w:pStyle w:val="Domylne"/>
        <w:numPr>
          <w:ilvl w:val="1"/>
          <w:numId w:val="6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practical;</w:t>
      </w:r>
    </w:p>
    <w:p w:rsidR="00881A3F" w:rsidRDefault="00093D5B" w:rsidP="00005D1D">
      <w:pPr>
        <w:pStyle w:val="Domylne"/>
        <w:numPr>
          <w:ilvl w:val="1"/>
          <w:numId w:val="6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theoretical.</w:t>
      </w:r>
    </w:p>
    <w:p w:rsidR="00005D1D" w:rsidRDefault="00005D1D">
      <w:pPr>
        <w:pStyle w:val="Domylne"/>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5. </w:t>
      </w:r>
      <w:r w:rsidR="00093D5B">
        <w:rPr>
          <w:rFonts w:ascii="Times Roman" w:hAnsi="Times Roman"/>
          <w:sz w:val="26"/>
          <w:szCs w:val="26"/>
          <w:lang w:val="en-US"/>
        </w:rPr>
        <w:t>In cases where the practical exam serves solely as a pr</w:t>
      </w:r>
      <w:r>
        <w:rPr>
          <w:rFonts w:ascii="Times Roman" w:hAnsi="Times Roman"/>
          <w:sz w:val="26"/>
          <w:szCs w:val="26"/>
          <w:lang w:val="en-US"/>
        </w:rPr>
        <w:t xml:space="preserve">erequisite for admission to the </w:t>
      </w:r>
    </w:p>
    <w:p w:rsidR="00881A3F" w:rsidRPr="00675270" w:rsidRDefault="00093D5B" w:rsidP="00005D1D">
      <w:pPr>
        <w:pStyle w:val="Domylne"/>
        <w:suppressAutoHyphens/>
        <w:spacing w:before="0" w:after="240" w:line="360" w:lineRule="auto"/>
        <w:ind w:left="220"/>
        <w:jc w:val="both"/>
        <w:rPr>
          <w:rFonts w:ascii="Times Roman" w:eastAsia="Times Roman" w:hAnsi="Times Roman" w:cs="Times Roman"/>
          <w:sz w:val="26"/>
          <w:szCs w:val="26"/>
          <w:lang w:val="en-US"/>
        </w:rPr>
      </w:pPr>
      <w:r>
        <w:rPr>
          <w:rFonts w:ascii="Times Roman" w:hAnsi="Times Roman"/>
          <w:sz w:val="26"/>
          <w:szCs w:val="26"/>
          <w:lang w:val="en-US"/>
        </w:rPr>
        <w:lastRenderedPageBreak/>
        <w:t>theoretical exam, failure to pass the practical exam during the examination session results in the loss of the exam date; similarly, where the theoretical exam serves as a prerequisite for admission to the practical exam, failure to pass the theoretical exam during the examination session results in the loss of the exam date.</w:t>
      </w:r>
    </w:p>
    <w:p w:rsidR="00005D1D" w:rsidRPr="00005D1D" w:rsidRDefault="00005D1D" w:rsidP="00005D1D">
      <w:pPr>
        <w:pStyle w:val="NormalnyWeb"/>
        <w:spacing w:line="360" w:lineRule="auto"/>
        <w:rPr>
          <w:sz w:val="26"/>
          <w:szCs w:val="26"/>
        </w:rPr>
      </w:pPr>
      <w:r w:rsidRPr="00005D1D">
        <w:rPr>
          <w:sz w:val="26"/>
          <w:szCs w:val="26"/>
        </w:rPr>
        <w:t xml:space="preserve">6. </w:t>
      </w:r>
      <w:r>
        <w:rPr>
          <w:sz w:val="26"/>
          <w:szCs w:val="26"/>
        </w:rPr>
        <w:t>Oral examination</w:t>
      </w:r>
      <w:r w:rsidRPr="00005D1D">
        <w:rPr>
          <w:sz w:val="26"/>
          <w:szCs w:val="26"/>
        </w:rPr>
        <w:t xml:space="preserve"> should be conducted in accordance with the guidelines published on the websites of the relevant Dean’s Offices, with a view to </w:t>
      </w:r>
      <w:proofErr w:type="spellStart"/>
      <w:r w:rsidRPr="00005D1D">
        <w:rPr>
          <w:sz w:val="26"/>
          <w:szCs w:val="26"/>
        </w:rPr>
        <w:t>standardising</w:t>
      </w:r>
      <w:proofErr w:type="spellEnd"/>
      <w:r w:rsidRPr="00005D1D">
        <w:rPr>
          <w:sz w:val="26"/>
          <w:szCs w:val="26"/>
        </w:rPr>
        <w:t xml:space="preserve"> them.</w:t>
      </w:r>
    </w:p>
    <w:p w:rsidR="00881A3F" w:rsidRDefault="00093D5B" w:rsidP="00005D1D">
      <w:pPr>
        <w:pStyle w:val="Domylne"/>
        <w:numPr>
          <w:ilvl w:val="0"/>
          <w:numId w:val="1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Exam dates are set for the entire academic year and posted in the CREF system by course coordinators.</w:t>
      </w:r>
    </w:p>
    <w:p w:rsidR="00881A3F" w:rsidRDefault="00093D5B" w:rsidP="00005D1D">
      <w:pPr>
        <w:pStyle w:val="Domylne"/>
        <w:numPr>
          <w:ilvl w:val="0"/>
          <w:numId w:val="1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Failure to appear for an exam results in the entry </w:t>
      </w:r>
      <w:r>
        <w:rPr>
          <w:rFonts w:ascii="Times Roman" w:hAnsi="Times Roman"/>
          <w:sz w:val="26"/>
          <w:szCs w:val="26"/>
          <w:rtl/>
          <w:lang w:val="ar-SA"/>
        </w:rPr>
        <w:t>“</w:t>
      </w:r>
      <w:r>
        <w:rPr>
          <w:rFonts w:ascii="Times Roman" w:hAnsi="Times Roman"/>
          <w:sz w:val="26"/>
          <w:szCs w:val="26"/>
          <w:lang w:val="fr-FR"/>
        </w:rPr>
        <w:t>absent (nob)</w:t>
      </w:r>
      <w:r w:rsidRPr="00675270">
        <w:rPr>
          <w:rFonts w:ascii="Times Roman" w:hAnsi="Times Roman"/>
          <w:sz w:val="26"/>
          <w:szCs w:val="26"/>
          <w:lang w:val="en-US"/>
        </w:rPr>
        <w:t xml:space="preserve">” </w:t>
      </w:r>
      <w:r>
        <w:rPr>
          <w:rFonts w:ascii="Times Roman" w:hAnsi="Times Roman"/>
          <w:sz w:val="26"/>
          <w:szCs w:val="26"/>
          <w:lang w:val="en-US"/>
        </w:rPr>
        <w:t>in the record. A justification, together with a request to retain the exam date, must be submitted or sent to the Dean via the Dean</w:t>
      </w:r>
      <w:r>
        <w:rPr>
          <w:rFonts w:ascii="Times Roman" w:hAnsi="Times Roman"/>
          <w:sz w:val="26"/>
          <w:szCs w:val="26"/>
          <w:rtl/>
        </w:rPr>
        <w:t>’</w:t>
      </w:r>
      <w:r>
        <w:rPr>
          <w:rFonts w:ascii="Times Roman" w:hAnsi="Times Roman"/>
          <w:sz w:val="26"/>
          <w:szCs w:val="26"/>
          <w:lang w:val="en-US"/>
        </w:rPr>
        <w:t>s Office within two working days from the exam date. In the absence of justification, the Dean enters a failing grade and the student loses the exam attempt. If the absence is justified, the examiner sets a new exam date. This provision applies accordingly to course credits, retake exams, and committee exams.</w:t>
      </w:r>
    </w:p>
    <w:p w:rsidR="00881A3F" w:rsidRDefault="00093D5B" w:rsidP="00005D1D">
      <w:pPr>
        <w:pStyle w:val="Domylne"/>
        <w:numPr>
          <w:ilvl w:val="0"/>
          <w:numId w:val="1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Exam results are available online via the USOS Portal within 7 days of the exam, but no later than 4 days before the </w:t>
      </w:r>
      <w:proofErr w:type="spellStart"/>
      <w:r>
        <w:rPr>
          <w:rFonts w:ascii="Times Roman" w:hAnsi="Times Roman"/>
          <w:sz w:val="26"/>
          <w:szCs w:val="26"/>
          <w:lang w:val="en-US"/>
        </w:rPr>
        <w:t>resit</w:t>
      </w:r>
      <w:proofErr w:type="spellEnd"/>
      <w:r>
        <w:rPr>
          <w:rFonts w:ascii="Times Roman" w:hAnsi="Times Roman"/>
          <w:sz w:val="26"/>
          <w:szCs w:val="26"/>
          <w:lang w:val="en-US"/>
        </w:rPr>
        <w:t xml:space="preserve"> exam.</w:t>
      </w:r>
    </w:p>
    <w:p w:rsidR="00881A3F" w:rsidRDefault="00093D5B" w:rsidP="00005D1D">
      <w:pPr>
        <w:pStyle w:val="Domylne"/>
        <w:numPr>
          <w:ilvl w:val="0"/>
          <w:numId w:val="1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In the case of receiving a failing grade on an exam, the student has the right to take a </w:t>
      </w:r>
      <w:proofErr w:type="spellStart"/>
      <w:r>
        <w:rPr>
          <w:rFonts w:ascii="Times Roman" w:hAnsi="Times Roman"/>
          <w:sz w:val="26"/>
          <w:szCs w:val="26"/>
          <w:lang w:val="en-US"/>
        </w:rPr>
        <w:t>resit</w:t>
      </w:r>
      <w:proofErr w:type="spellEnd"/>
      <w:r>
        <w:rPr>
          <w:rFonts w:ascii="Times Roman" w:hAnsi="Times Roman"/>
          <w:sz w:val="26"/>
          <w:szCs w:val="26"/>
          <w:lang w:val="en-US"/>
        </w:rPr>
        <w:t xml:space="preserve"> exam in each failed subject/module. If the student receives a failing grade again, they may take a second </w:t>
      </w:r>
      <w:proofErr w:type="spellStart"/>
      <w:r>
        <w:rPr>
          <w:rFonts w:ascii="Times Roman" w:hAnsi="Times Roman"/>
          <w:sz w:val="26"/>
          <w:szCs w:val="26"/>
          <w:lang w:val="en-US"/>
        </w:rPr>
        <w:t>resit</w:t>
      </w:r>
      <w:proofErr w:type="spellEnd"/>
      <w:r>
        <w:rPr>
          <w:rFonts w:ascii="Times Roman" w:hAnsi="Times Roman"/>
          <w:sz w:val="26"/>
          <w:szCs w:val="26"/>
          <w:lang w:val="en-US"/>
        </w:rPr>
        <w:t xml:space="preserve"> exam, which may be conducted in the usual manner or in the form of a committee exam, if the conditions specified in </w:t>
      </w:r>
      <w:r w:rsidRPr="00675270">
        <w:rPr>
          <w:rFonts w:ascii="Times Roman" w:hAnsi="Times Roman"/>
          <w:sz w:val="26"/>
          <w:szCs w:val="26"/>
          <w:lang w:val="en-US"/>
        </w:rPr>
        <w:t xml:space="preserve">§ </w:t>
      </w:r>
      <w:r>
        <w:rPr>
          <w:rFonts w:ascii="Times Roman" w:hAnsi="Times Roman"/>
          <w:sz w:val="26"/>
          <w:szCs w:val="26"/>
          <w:lang w:val="en-US"/>
        </w:rPr>
        <w:t xml:space="preserve">33(1) are met. The date of the second </w:t>
      </w:r>
      <w:proofErr w:type="spellStart"/>
      <w:r>
        <w:rPr>
          <w:rFonts w:ascii="Times Roman" w:hAnsi="Times Roman"/>
          <w:sz w:val="26"/>
          <w:szCs w:val="26"/>
          <w:lang w:val="en-US"/>
        </w:rPr>
        <w:t>resit</w:t>
      </w:r>
      <w:proofErr w:type="spellEnd"/>
      <w:r>
        <w:rPr>
          <w:rFonts w:ascii="Times Roman" w:hAnsi="Times Roman"/>
          <w:sz w:val="26"/>
          <w:szCs w:val="26"/>
          <w:lang w:val="en-US"/>
        </w:rPr>
        <w:t xml:space="preserve"> exam may fall within the examination session or on a date specified in </w:t>
      </w:r>
      <w:r w:rsidRPr="00675270">
        <w:rPr>
          <w:rFonts w:ascii="Times Roman" w:hAnsi="Times Roman"/>
          <w:sz w:val="26"/>
          <w:szCs w:val="26"/>
          <w:lang w:val="en-US"/>
        </w:rPr>
        <w:t>§ 35(2).</w:t>
      </w:r>
    </w:p>
    <w:p w:rsidR="00881A3F" w:rsidRDefault="00093D5B" w:rsidP="00005D1D">
      <w:pPr>
        <w:pStyle w:val="Domylne"/>
        <w:numPr>
          <w:ilvl w:val="0"/>
          <w:numId w:val="1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Rules for graded credits apply correspondingly, except that graded credits may be conducted outside the examination session.</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 xml:space="preserve">§33 </w:t>
      </w:r>
    </w:p>
    <w:p w:rsidR="00881A3F" w:rsidRPr="00A86336" w:rsidRDefault="00093D5B" w:rsidP="00A86336">
      <w:pPr>
        <w:pStyle w:val="Domylne"/>
        <w:numPr>
          <w:ilvl w:val="0"/>
          <w:numId w:val="61"/>
        </w:numPr>
        <w:suppressAutoHyphens/>
        <w:spacing w:before="0" w:after="240" w:line="360" w:lineRule="auto"/>
        <w:jc w:val="both"/>
        <w:rPr>
          <w:rFonts w:ascii="Times New Roman" w:hAnsi="Times New Roman" w:cs="Times New Roman"/>
          <w:sz w:val="26"/>
          <w:szCs w:val="26"/>
          <w:lang w:val="en-US"/>
        </w:rPr>
      </w:pPr>
      <w:r>
        <w:rPr>
          <w:rFonts w:ascii="Times Roman" w:hAnsi="Times Roman"/>
          <w:sz w:val="26"/>
          <w:szCs w:val="26"/>
          <w:lang w:val="en-US"/>
        </w:rPr>
        <w:lastRenderedPageBreak/>
        <w:t xml:space="preserve">A student who raises objections regarding the correctness, conditions, or assessment of an exam or course credit may, within 7 days from the exam/credit date, submit a </w:t>
      </w:r>
      <w:r w:rsidRPr="00A86336">
        <w:rPr>
          <w:rFonts w:ascii="Times New Roman" w:hAnsi="Times New Roman" w:cs="Times New Roman"/>
          <w:sz w:val="26"/>
          <w:szCs w:val="26"/>
          <w:lang w:val="en-US"/>
        </w:rPr>
        <w:t>justified request to the Dean to c</w:t>
      </w:r>
      <w:r w:rsidR="00A86336">
        <w:rPr>
          <w:rFonts w:ascii="Times New Roman" w:hAnsi="Times New Roman" w:cs="Times New Roman"/>
          <w:sz w:val="26"/>
          <w:szCs w:val="26"/>
          <w:lang w:val="en-US"/>
        </w:rPr>
        <w:t>onduct a panel</w:t>
      </w:r>
      <w:r w:rsidRPr="00A86336">
        <w:rPr>
          <w:rFonts w:ascii="Times New Roman" w:hAnsi="Times New Roman" w:cs="Times New Roman"/>
          <w:sz w:val="26"/>
          <w:szCs w:val="26"/>
          <w:lang w:val="en-US"/>
        </w:rPr>
        <w:t xml:space="preserve"> exam</w:t>
      </w:r>
      <w:r w:rsidR="00A86336">
        <w:rPr>
          <w:rFonts w:ascii="Times New Roman" w:hAnsi="Times New Roman" w:cs="Times New Roman"/>
          <w:sz w:val="26"/>
          <w:szCs w:val="26"/>
          <w:lang w:val="en-US"/>
        </w:rPr>
        <w:t xml:space="preserve"> (committee exam) </w:t>
      </w:r>
      <w:r w:rsidRPr="00A86336">
        <w:rPr>
          <w:rFonts w:ascii="Times New Roman" w:hAnsi="Times New Roman" w:cs="Times New Roman"/>
          <w:sz w:val="26"/>
          <w:szCs w:val="26"/>
          <w:lang w:val="en-US"/>
        </w:rPr>
        <w:t xml:space="preserve"> during the 1st or 2nd </w:t>
      </w:r>
      <w:proofErr w:type="spellStart"/>
      <w:r w:rsidRPr="00A86336">
        <w:rPr>
          <w:rFonts w:ascii="Times New Roman" w:hAnsi="Times New Roman" w:cs="Times New Roman"/>
          <w:sz w:val="26"/>
          <w:szCs w:val="26"/>
          <w:lang w:val="en-US"/>
        </w:rPr>
        <w:t>resit</w:t>
      </w:r>
      <w:proofErr w:type="spellEnd"/>
      <w:r w:rsidRPr="00A86336">
        <w:rPr>
          <w:rFonts w:ascii="Times New Roman" w:hAnsi="Times New Roman" w:cs="Times New Roman"/>
          <w:sz w:val="26"/>
          <w:szCs w:val="26"/>
          <w:lang w:val="en-US"/>
        </w:rPr>
        <w:t>.</w:t>
      </w:r>
    </w:p>
    <w:p w:rsidR="00A86336" w:rsidRPr="00A86336" w:rsidRDefault="00A86336" w:rsidP="00A86336">
      <w:pPr>
        <w:pStyle w:val="NormalnyWeb"/>
        <w:numPr>
          <w:ilvl w:val="0"/>
          <w:numId w:val="61"/>
        </w:numPr>
        <w:spacing w:line="360" w:lineRule="auto"/>
        <w:rPr>
          <w:sz w:val="26"/>
          <w:szCs w:val="26"/>
        </w:rPr>
      </w:pPr>
      <w:r w:rsidRPr="00A86336">
        <w:rPr>
          <w:sz w:val="26"/>
          <w:szCs w:val="26"/>
        </w:rPr>
        <w:t>The Dean may, on his or h</w:t>
      </w:r>
      <w:r>
        <w:rPr>
          <w:sz w:val="26"/>
          <w:szCs w:val="26"/>
        </w:rPr>
        <w:t>er own initiative, order a committee</w:t>
      </w:r>
      <w:r w:rsidRPr="00A86336">
        <w:rPr>
          <w:sz w:val="26"/>
          <w:szCs w:val="26"/>
        </w:rPr>
        <w:t xml:space="preserve"> examination to be held. Where rules have been breached or other irregularities have occurred during an examinati</w:t>
      </w:r>
      <w:r>
        <w:rPr>
          <w:sz w:val="26"/>
          <w:szCs w:val="26"/>
        </w:rPr>
        <w:t xml:space="preserve">on, the Dean shall order a </w:t>
      </w:r>
      <w:r w:rsidRPr="00A86336">
        <w:rPr>
          <w:sz w:val="26"/>
          <w:szCs w:val="26"/>
        </w:rPr>
        <w:t xml:space="preserve"> </w:t>
      </w:r>
      <w:r>
        <w:rPr>
          <w:sz w:val="26"/>
          <w:szCs w:val="26"/>
        </w:rPr>
        <w:t>committee exam</w:t>
      </w:r>
      <w:r w:rsidRPr="00A86336">
        <w:rPr>
          <w:sz w:val="26"/>
          <w:szCs w:val="26"/>
        </w:rPr>
        <w:t xml:space="preserve"> to be held, either on his or her own initiative or at the request of an examiner or the course coordinator.</w:t>
      </w:r>
    </w:p>
    <w:p w:rsidR="00881A3F" w:rsidRPr="00A86336" w:rsidRDefault="00A86336" w:rsidP="00A86336">
      <w:pPr>
        <w:pStyle w:val="Domylne"/>
        <w:numPr>
          <w:ilvl w:val="0"/>
          <w:numId w:val="61"/>
        </w:numPr>
        <w:suppressAutoHyphens/>
        <w:spacing w:before="0" w:after="240" w:line="360" w:lineRule="auto"/>
        <w:jc w:val="both"/>
        <w:rPr>
          <w:rFonts w:ascii="Times New Roman" w:hAnsi="Times New Roman" w:cs="Times New Roman"/>
          <w:sz w:val="26"/>
          <w:szCs w:val="26"/>
          <w:lang w:val="en-US"/>
        </w:rPr>
      </w:pPr>
      <w:r>
        <w:rPr>
          <w:rFonts w:ascii="Times New Roman" w:hAnsi="Times New Roman" w:cs="Times New Roman"/>
          <w:sz w:val="26"/>
          <w:szCs w:val="26"/>
          <w:lang w:val="en-US"/>
        </w:rPr>
        <w:t>If a committee</w:t>
      </w:r>
      <w:r w:rsidR="00093D5B" w:rsidRPr="00A86336">
        <w:rPr>
          <w:rFonts w:ascii="Times New Roman" w:hAnsi="Times New Roman" w:cs="Times New Roman"/>
          <w:sz w:val="26"/>
          <w:szCs w:val="26"/>
          <w:lang w:val="en-US"/>
        </w:rPr>
        <w:t xml:space="preserve"> exam is held in the 1st </w:t>
      </w:r>
      <w:proofErr w:type="spellStart"/>
      <w:r w:rsidR="00093D5B" w:rsidRPr="00A86336">
        <w:rPr>
          <w:rFonts w:ascii="Times New Roman" w:hAnsi="Times New Roman" w:cs="Times New Roman"/>
          <w:sz w:val="26"/>
          <w:szCs w:val="26"/>
          <w:lang w:val="en-US"/>
        </w:rPr>
        <w:t>resit</w:t>
      </w:r>
      <w:proofErr w:type="spellEnd"/>
      <w:r w:rsidR="00093D5B" w:rsidRPr="00A86336">
        <w:rPr>
          <w:rFonts w:ascii="Times New Roman" w:hAnsi="Times New Roman" w:cs="Times New Roman"/>
          <w:sz w:val="26"/>
          <w:szCs w:val="26"/>
          <w:lang w:val="en-US"/>
        </w:rPr>
        <w:t xml:space="preserve">, no 2nd </w:t>
      </w:r>
      <w:proofErr w:type="spellStart"/>
      <w:r w:rsidR="00093D5B" w:rsidRPr="00A86336">
        <w:rPr>
          <w:rFonts w:ascii="Times New Roman" w:hAnsi="Times New Roman" w:cs="Times New Roman"/>
          <w:sz w:val="26"/>
          <w:szCs w:val="26"/>
          <w:lang w:val="en-US"/>
        </w:rPr>
        <w:t>resit</w:t>
      </w:r>
      <w:proofErr w:type="spellEnd"/>
      <w:r w:rsidR="00093D5B" w:rsidRPr="00A86336">
        <w:rPr>
          <w:rFonts w:ascii="Times New Roman" w:hAnsi="Times New Roman" w:cs="Times New Roman"/>
          <w:sz w:val="26"/>
          <w:szCs w:val="26"/>
          <w:lang w:val="en-US"/>
        </w:rPr>
        <w:t xml:space="preserve"> is granted.</w:t>
      </w:r>
    </w:p>
    <w:p w:rsidR="00881A3F" w:rsidRDefault="00093D5B" w:rsidP="00A86336">
      <w:pPr>
        <w:pStyle w:val="Domylne"/>
        <w:numPr>
          <w:ilvl w:val="0"/>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The Dean appoints the </w:t>
      </w:r>
      <w:r w:rsidR="00A86336">
        <w:rPr>
          <w:rFonts w:ascii="Times Roman" w:hAnsi="Times Roman"/>
          <w:sz w:val="26"/>
          <w:szCs w:val="26"/>
          <w:lang w:val="en-US"/>
        </w:rPr>
        <w:t>committee</w:t>
      </w:r>
      <w:r>
        <w:rPr>
          <w:rFonts w:ascii="Times Roman" w:hAnsi="Times Roman"/>
          <w:sz w:val="26"/>
          <w:szCs w:val="26"/>
          <w:lang w:val="en-US"/>
        </w:rPr>
        <w:t xml:space="preserve"> within 7 days of receiving the request. The </w:t>
      </w:r>
      <w:r w:rsidR="00A86336">
        <w:rPr>
          <w:rFonts w:ascii="Times Roman" w:hAnsi="Times Roman"/>
          <w:sz w:val="26"/>
          <w:szCs w:val="26"/>
          <w:lang w:val="en-US"/>
        </w:rPr>
        <w:t>committee</w:t>
      </w:r>
      <w:r w:rsidRPr="00A86336">
        <w:rPr>
          <w:rFonts w:ascii="Times Roman" w:hAnsi="Times Roman"/>
          <w:sz w:val="26"/>
          <w:szCs w:val="26"/>
          <w:lang w:val="en-US"/>
        </w:rPr>
        <w:t xml:space="preserve"> </w:t>
      </w:r>
      <w:r>
        <w:rPr>
          <w:rFonts w:ascii="Times Roman" w:hAnsi="Times Roman"/>
          <w:sz w:val="26"/>
          <w:szCs w:val="26"/>
          <w:lang w:val="en-US"/>
        </w:rPr>
        <w:t>consists of:</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Dean or Vice-Dean (chairperson);</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original examiner, or a specialist in the subject area if unavailable;</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professor or habilitated doctor specialist in the subject area;</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year tutor or their representative.</w:t>
      </w:r>
    </w:p>
    <w:p w:rsidR="00881A3F" w:rsidRPr="00675270" w:rsidRDefault="00093D5B">
      <w:pPr>
        <w:pStyle w:val="Domylne"/>
        <w:suppressAutoHyphens/>
        <w:spacing w:before="0" w:after="240" w:line="360" w:lineRule="auto"/>
        <w:jc w:val="both"/>
        <w:rPr>
          <w:rFonts w:ascii="Times Roman" w:eastAsia="Times Roman" w:hAnsi="Times Roman" w:cs="Times Roman"/>
          <w:sz w:val="26"/>
          <w:szCs w:val="26"/>
          <w:lang w:val="en-US"/>
        </w:rPr>
      </w:pPr>
      <w:r>
        <w:rPr>
          <w:rFonts w:ascii="Times Roman" w:hAnsi="Times Roman"/>
          <w:sz w:val="26"/>
          <w:szCs w:val="26"/>
          <w:lang w:val="en-US"/>
        </w:rPr>
        <w:t>At the student</w:t>
      </w:r>
      <w:r>
        <w:rPr>
          <w:rFonts w:ascii="Times Roman" w:hAnsi="Times Roman"/>
          <w:sz w:val="26"/>
          <w:szCs w:val="26"/>
          <w:rtl/>
        </w:rPr>
        <w:t>’</w:t>
      </w:r>
      <w:r>
        <w:rPr>
          <w:rFonts w:ascii="Times Roman" w:hAnsi="Times Roman"/>
          <w:sz w:val="26"/>
          <w:szCs w:val="26"/>
          <w:lang w:val="en-US"/>
        </w:rPr>
        <w:t xml:space="preserve">s request, the </w:t>
      </w:r>
      <w:r w:rsidR="00A86336">
        <w:rPr>
          <w:rFonts w:ascii="Times Roman" w:hAnsi="Times Roman"/>
          <w:sz w:val="26"/>
          <w:szCs w:val="26"/>
          <w:lang w:val="en-US"/>
        </w:rPr>
        <w:t>committee</w:t>
      </w:r>
      <w:r>
        <w:rPr>
          <w:rFonts w:ascii="Times Roman" w:hAnsi="Times Roman"/>
          <w:sz w:val="26"/>
          <w:szCs w:val="26"/>
          <w:lang w:val="en-US"/>
        </w:rPr>
        <w:t xml:space="preserve"> exam may be attended by an observer chosen by the student; students with special needs may also have a representative of the Rector</w:t>
      </w:r>
      <w:r>
        <w:rPr>
          <w:rFonts w:ascii="Times Roman" w:hAnsi="Times Roman"/>
          <w:sz w:val="26"/>
          <w:szCs w:val="26"/>
          <w:rtl/>
        </w:rPr>
        <w:t>’</w:t>
      </w:r>
      <w:r>
        <w:rPr>
          <w:rFonts w:ascii="Times Roman" w:hAnsi="Times Roman"/>
          <w:sz w:val="26"/>
          <w:szCs w:val="26"/>
          <w:lang w:val="en-US"/>
        </w:rPr>
        <w:t>s Plenipotentiary for Disabled Students.</w:t>
      </w:r>
      <w:r w:rsidRPr="00675270">
        <w:rPr>
          <w:rFonts w:ascii="Times Roman" w:hAnsi="Times Roman"/>
          <w:sz w:val="26"/>
          <w:szCs w:val="26"/>
          <w:lang w:val="en-US"/>
        </w:rPr>
        <w:t xml:space="preserve"> </w:t>
      </w:r>
      <w:r>
        <w:rPr>
          <w:rFonts w:ascii="Times Roman" w:hAnsi="Times Roman"/>
          <w:sz w:val="26"/>
          <w:szCs w:val="26"/>
          <w:lang w:val="en-US"/>
        </w:rPr>
        <w:t xml:space="preserve">The </w:t>
      </w:r>
      <w:r w:rsidR="00A86336">
        <w:rPr>
          <w:rFonts w:ascii="Times Roman" w:hAnsi="Times Roman"/>
          <w:sz w:val="26"/>
          <w:szCs w:val="26"/>
          <w:lang w:val="en-US"/>
        </w:rPr>
        <w:t xml:space="preserve">committee </w:t>
      </w:r>
      <w:r>
        <w:rPr>
          <w:rFonts w:ascii="Times Roman" w:hAnsi="Times Roman"/>
          <w:sz w:val="26"/>
          <w:szCs w:val="26"/>
          <w:lang w:val="en-US"/>
        </w:rPr>
        <w:t>chair records the exam grade in the protocol.</w:t>
      </w:r>
    </w:p>
    <w:p w:rsidR="00881A3F" w:rsidRDefault="00093D5B" w:rsidP="00A86336">
      <w:pPr>
        <w:pStyle w:val="Domylne"/>
        <w:numPr>
          <w:ilvl w:val="0"/>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The </w:t>
      </w:r>
      <w:r w:rsidR="00A86336">
        <w:rPr>
          <w:rFonts w:ascii="Times Roman" w:hAnsi="Times Roman"/>
          <w:sz w:val="26"/>
          <w:szCs w:val="26"/>
          <w:lang w:val="en-US"/>
        </w:rPr>
        <w:t>committee</w:t>
      </w:r>
      <w:r>
        <w:rPr>
          <w:rFonts w:ascii="Times Roman" w:hAnsi="Times Roman"/>
          <w:sz w:val="26"/>
          <w:szCs w:val="26"/>
          <w:lang w:val="en-US"/>
        </w:rPr>
        <w:t xml:space="preserve"> exam should take place no earlier than 7 days and no later than 14 days from the date of the request.</w:t>
      </w:r>
    </w:p>
    <w:p w:rsidR="00881A3F" w:rsidRDefault="00093D5B" w:rsidP="00A86336">
      <w:pPr>
        <w:pStyle w:val="Domylne"/>
        <w:numPr>
          <w:ilvl w:val="0"/>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exam is oral and conducted at the location and time set by the Dean.</w:t>
      </w:r>
    </w:p>
    <w:p w:rsidR="00881A3F" w:rsidRDefault="00093D5B" w:rsidP="00A86336">
      <w:pPr>
        <w:pStyle w:val="Domylne"/>
        <w:numPr>
          <w:ilvl w:val="0"/>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The scope of the </w:t>
      </w:r>
      <w:r w:rsidR="00A86336">
        <w:rPr>
          <w:rFonts w:ascii="Times Roman" w:hAnsi="Times Roman"/>
          <w:sz w:val="26"/>
          <w:szCs w:val="26"/>
          <w:lang w:val="en-US"/>
        </w:rPr>
        <w:t>committee</w:t>
      </w:r>
      <w:r>
        <w:rPr>
          <w:rFonts w:ascii="Times Roman" w:hAnsi="Times Roman"/>
          <w:sz w:val="26"/>
          <w:szCs w:val="26"/>
          <w:lang w:val="en-US"/>
        </w:rPr>
        <w:t xml:space="preserve"> exam does not exceed the topics presented to the student before the semester/year began.</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w:t>
      </w:r>
      <w:r>
        <w:rPr>
          <w:rFonts w:ascii="Times Roman" w:hAnsi="Times Roman"/>
          <w:sz w:val="26"/>
          <w:szCs w:val="26"/>
          <w:lang w:val="ru-RU"/>
        </w:rPr>
        <w:t xml:space="preserve">34 </w:t>
      </w:r>
    </w:p>
    <w:p w:rsidR="00881A3F" w:rsidRDefault="00093D5B">
      <w:pPr>
        <w:pStyle w:val="Domylne"/>
        <w:numPr>
          <w:ilvl w:val="0"/>
          <w:numId w:val="62"/>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lastRenderedPageBreak/>
        <w:t>At the end of the semester or internship (if occurring after the semester), the student is registered for the next semester/year. The Dean determines the procedure and deadlines.</w:t>
      </w:r>
    </w:p>
    <w:p w:rsidR="00881A3F" w:rsidRDefault="00093D5B" w:rsidP="00A86336">
      <w:pPr>
        <w:pStyle w:val="Domylne"/>
        <w:numPr>
          <w:ilvl w:val="0"/>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Students must achieve promotion within the deadlines specified in </w:t>
      </w:r>
      <w:r w:rsidRPr="00675270">
        <w:rPr>
          <w:rFonts w:ascii="Times Roman" w:hAnsi="Times Roman"/>
          <w:sz w:val="26"/>
          <w:szCs w:val="26"/>
          <w:lang w:val="en-US"/>
        </w:rPr>
        <w:t>§23(1)(5).</w:t>
      </w:r>
    </w:p>
    <w:p w:rsidR="00881A3F" w:rsidRDefault="00093D5B" w:rsidP="00A86336">
      <w:pPr>
        <w:pStyle w:val="Domylne"/>
        <w:numPr>
          <w:ilvl w:val="0"/>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For students who do not pass the semester/year or meet other continuation requirements, the Dean decides on:</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conditional registration for the next semester/year;</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repeating a failed subject while continuing other studies in the higher semester;</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repeating more than one failed subject without the right to continue in the higher semester;</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removal from the student list.</w:t>
      </w:r>
    </w:p>
    <w:p w:rsidR="00881A3F" w:rsidRDefault="00093D5B">
      <w:pPr>
        <w:pStyle w:val="Domylne"/>
        <w:numPr>
          <w:ilvl w:val="0"/>
          <w:numId w:val="6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Decisions under points 1</w:t>
      </w:r>
      <w:r w:rsidRPr="00675270">
        <w:rPr>
          <w:rFonts w:ascii="Times Roman" w:hAnsi="Times Roman"/>
          <w:sz w:val="26"/>
          <w:szCs w:val="26"/>
          <w:lang w:val="en-US"/>
        </w:rPr>
        <w:t>–</w:t>
      </w:r>
      <w:r>
        <w:rPr>
          <w:rFonts w:ascii="Times Roman" w:hAnsi="Times Roman"/>
          <w:sz w:val="26"/>
          <w:szCs w:val="26"/>
          <w:lang w:val="en-US"/>
        </w:rPr>
        <w:t>3 are made</w:t>
      </w:r>
      <w:r w:rsidR="005D1B48">
        <w:rPr>
          <w:rFonts w:ascii="Times Roman" w:hAnsi="Times Roman"/>
          <w:sz w:val="26"/>
          <w:szCs w:val="26"/>
          <w:lang w:val="en-US"/>
        </w:rPr>
        <w:t xml:space="preserve"> </w:t>
      </w:r>
      <w:r>
        <w:rPr>
          <w:rFonts w:ascii="Times Roman" w:hAnsi="Times Roman"/>
          <w:sz w:val="26"/>
          <w:szCs w:val="26"/>
          <w:lang w:val="en-US"/>
        </w:rPr>
        <w:t>at the student</w:t>
      </w:r>
      <w:r>
        <w:rPr>
          <w:rFonts w:ascii="Times Roman" w:hAnsi="Times Roman"/>
          <w:sz w:val="26"/>
          <w:szCs w:val="26"/>
          <w:rtl/>
        </w:rPr>
        <w:t>’</w:t>
      </w:r>
      <w:r>
        <w:rPr>
          <w:rFonts w:ascii="Times Roman" w:hAnsi="Times Roman"/>
          <w:sz w:val="26"/>
          <w:szCs w:val="26"/>
          <w:lang w:val="en-US"/>
        </w:rPr>
        <w:t>s request, submitted no later than 3 days after receiving results.</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 xml:space="preserve">§35 </w:t>
      </w:r>
    </w:p>
    <w:p w:rsidR="00881A3F" w:rsidRDefault="00093D5B">
      <w:pPr>
        <w:pStyle w:val="Domylne"/>
        <w:numPr>
          <w:ilvl w:val="0"/>
          <w:numId w:val="64"/>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Students who fail an exam</w:t>
      </w:r>
      <w:r w:rsidR="00D34CA9">
        <w:rPr>
          <w:rFonts w:ascii="Times Roman" w:hAnsi="Times Roman"/>
          <w:sz w:val="26"/>
          <w:szCs w:val="26"/>
          <w:lang w:val="en-US"/>
        </w:rPr>
        <w:t xml:space="preserve"> in no more than two subjects</w:t>
      </w:r>
      <w:r>
        <w:rPr>
          <w:rFonts w:ascii="Times Roman" w:hAnsi="Times Roman"/>
          <w:sz w:val="26"/>
          <w:szCs w:val="26"/>
          <w:lang w:val="en-US"/>
        </w:rPr>
        <w:t xml:space="preserve"> or</w:t>
      </w:r>
      <w:r w:rsidR="00D34CA9">
        <w:rPr>
          <w:rFonts w:ascii="Times Roman" w:hAnsi="Times Roman"/>
          <w:sz w:val="26"/>
          <w:szCs w:val="26"/>
          <w:lang w:val="en-US"/>
        </w:rPr>
        <w:t xml:space="preserve"> the student who </w:t>
      </w:r>
      <w:r>
        <w:rPr>
          <w:rFonts w:ascii="Times Roman" w:hAnsi="Times Roman"/>
          <w:sz w:val="26"/>
          <w:szCs w:val="26"/>
          <w:lang w:val="en-US"/>
        </w:rPr>
        <w:t xml:space="preserve">do not pass a course without an exam may </w:t>
      </w:r>
      <w:r w:rsidR="005D1B48">
        <w:rPr>
          <w:rFonts w:ascii="Times Roman" w:hAnsi="Times Roman"/>
          <w:sz w:val="26"/>
          <w:szCs w:val="26"/>
          <w:lang w:val="en-US"/>
        </w:rPr>
        <w:t xml:space="preserve">in no more than two subjects, may </w:t>
      </w:r>
      <w:r>
        <w:rPr>
          <w:rFonts w:ascii="Times Roman" w:hAnsi="Times Roman"/>
          <w:sz w:val="26"/>
          <w:szCs w:val="26"/>
          <w:lang w:val="en-US"/>
        </w:rPr>
        <w:t xml:space="preserve">be granted </w:t>
      </w:r>
      <w:r w:rsidR="005D1B48">
        <w:rPr>
          <w:rFonts w:ascii="Times Roman" w:hAnsi="Times Roman"/>
          <w:sz w:val="26"/>
          <w:szCs w:val="26"/>
          <w:lang w:val="en-US"/>
        </w:rPr>
        <w:t xml:space="preserve">by the Dean a </w:t>
      </w:r>
      <w:r>
        <w:rPr>
          <w:rFonts w:ascii="Times Roman" w:hAnsi="Times Roman"/>
          <w:sz w:val="26"/>
          <w:szCs w:val="26"/>
          <w:lang w:val="en-US"/>
        </w:rPr>
        <w:t>conditional registr</w:t>
      </w:r>
      <w:r w:rsidR="005D1B48">
        <w:rPr>
          <w:rFonts w:ascii="Times Roman" w:hAnsi="Times Roman"/>
          <w:sz w:val="26"/>
          <w:szCs w:val="26"/>
          <w:lang w:val="en-US"/>
        </w:rPr>
        <w:t>ation for the next semester, subject to clause 4</w:t>
      </w:r>
      <w:r>
        <w:rPr>
          <w:rFonts w:ascii="Times Roman" w:hAnsi="Times Roman"/>
          <w:sz w:val="26"/>
          <w:szCs w:val="26"/>
          <w:lang w:val="en-US"/>
        </w:rPr>
        <w:t>.</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Conditi</w:t>
      </w:r>
      <w:r w:rsidR="005D1B48">
        <w:rPr>
          <w:rFonts w:ascii="Times Roman" w:hAnsi="Times Roman"/>
          <w:sz w:val="26"/>
          <w:szCs w:val="26"/>
          <w:lang w:val="en-US"/>
        </w:rPr>
        <w:t xml:space="preserve">onal registration is granted to </w:t>
      </w:r>
      <w:r>
        <w:rPr>
          <w:rFonts w:ascii="Times Roman" w:hAnsi="Times Roman"/>
          <w:sz w:val="26"/>
          <w:szCs w:val="26"/>
          <w:lang w:val="en-US"/>
        </w:rPr>
        <w:t>the student</w:t>
      </w:r>
      <w:r w:rsidR="005D1B48">
        <w:rPr>
          <w:rFonts w:ascii="Times Roman" w:hAnsi="Times Roman"/>
          <w:sz w:val="26"/>
          <w:szCs w:val="26"/>
          <w:lang w:val="en-US"/>
        </w:rPr>
        <w:t xml:space="preserve"> by the Dean</w:t>
      </w:r>
      <w:r>
        <w:rPr>
          <w:rFonts w:ascii="Times Roman" w:hAnsi="Times Roman"/>
          <w:sz w:val="26"/>
          <w:szCs w:val="26"/>
          <w:lang w:val="en-US"/>
        </w:rPr>
        <w:t xml:space="preserve"> </w:t>
      </w:r>
      <w:r w:rsidR="005D1B48">
        <w:rPr>
          <w:rFonts w:ascii="Times Roman" w:hAnsi="Times Roman"/>
          <w:sz w:val="26"/>
          <w:szCs w:val="26"/>
          <w:lang w:val="en-US"/>
        </w:rPr>
        <w:t>if they have</w:t>
      </w:r>
      <w:r>
        <w:rPr>
          <w:rFonts w:ascii="Times Roman" w:hAnsi="Times Roman"/>
          <w:sz w:val="26"/>
          <w:szCs w:val="26"/>
          <w:lang w:val="en-US"/>
        </w:rPr>
        <w:t xml:space="preserve"> not used their last (third) exam/credit attempt. The Dean sets a deadline for fulfilling the condition, no longer than 30 days after the end of the </w:t>
      </w:r>
      <w:proofErr w:type="spellStart"/>
      <w:r>
        <w:rPr>
          <w:rFonts w:ascii="Times Roman" w:hAnsi="Times Roman"/>
          <w:sz w:val="26"/>
          <w:szCs w:val="26"/>
          <w:lang w:val="en-US"/>
        </w:rPr>
        <w:t>resit</w:t>
      </w:r>
      <w:proofErr w:type="spellEnd"/>
      <w:r>
        <w:rPr>
          <w:rFonts w:ascii="Times Roman" w:hAnsi="Times Roman"/>
          <w:sz w:val="26"/>
          <w:szCs w:val="26"/>
          <w:lang w:val="en-US"/>
        </w:rPr>
        <w:t xml:space="preserve"> session.</w:t>
      </w:r>
    </w:p>
    <w:p w:rsidR="005D1B48" w:rsidRPr="005D1B48" w:rsidRDefault="005D1B48" w:rsidP="00D1648F">
      <w:pPr>
        <w:pStyle w:val="NormalnyWeb"/>
        <w:numPr>
          <w:ilvl w:val="0"/>
          <w:numId w:val="13"/>
        </w:numPr>
        <w:spacing w:line="360" w:lineRule="auto"/>
        <w:rPr>
          <w:sz w:val="26"/>
          <w:szCs w:val="26"/>
        </w:rPr>
      </w:pPr>
      <w:r w:rsidRPr="005D1B48">
        <w:rPr>
          <w:sz w:val="26"/>
          <w:szCs w:val="26"/>
        </w:rPr>
        <w:t xml:space="preserve">The Dean shall issue the decisions referred to in paragraphs 1 and 2 upon application by the student, submitted no later than the last day of the </w:t>
      </w:r>
      <w:proofErr w:type="spellStart"/>
      <w:r w:rsidRPr="005D1B48">
        <w:rPr>
          <w:sz w:val="26"/>
          <w:szCs w:val="26"/>
        </w:rPr>
        <w:t>resit</w:t>
      </w:r>
      <w:proofErr w:type="spellEnd"/>
      <w:r w:rsidRPr="005D1B48">
        <w:rPr>
          <w:sz w:val="26"/>
          <w:szCs w:val="26"/>
        </w:rPr>
        <w:t xml:space="preserve"> session.</w:t>
      </w:r>
    </w:p>
    <w:p w:rsidR="005D1B48" w:rsidRDefault="005D1B48" w:rsidP="00D1648F">
      <w:pPr>
        <w:pStyle w:val="NormalnyWeb"/>
        <w:numPr>
          <w:ilvl w:val="0"/>
          <w:numId w:val="13"/>
        </w:numPr>
        <w:spacing w:line="360" w:lineRule="auto"/>
        <w:rPr>
          <w:sz w:val="26"/>
          <w:szCs w:val="26"/>
        </w:rPr>
      </w:pPr>
      <w:r w:rsidRPr="005D1B48">
        <w:rPr>
          <w:sz w:val="26"/>
          <w:szCs w:val="26"/>
        </w:rPr>
        <w:t xml:space="preserve">Consent to conditional enrolment may not be granted where the student: </w:t>
      </w:r>
    </w:p>
    <w:p w:rsidR="005D1B48" w:rsidRDefault="005D1B48" w:rsidP="005D1B48">
      <w:pPr>
        <w:pStyle w:val="NormalnyWeb"/>
        <w:spacing w:line="360" w:lineRule="auto"/>
        <w:ind w:left="720"/>
        <w:rPr>
          <w:sz w:val="26"/>
          <w:szCs w:val="26"/>
        </w:rPr>
      </w:pPr>
      <w:r w:rsidRPr="005D1B48">
        <w:rPr>
          <w:sz w:val="26"/>
          <w:szCs w:val="26"/>
        </w:rPr>
        <w:t xml:space="preserve">1) has breached the rules of academic integrity in the assessment process, as set out in § 28; </w:t>
      </w:r>
      <w:bookmarkStart w:id="0" w:name="_GoBack"/>
      <w:bookmarkEnd w:id="0"/>
    </w:p>
    <w:p w:rsidR="005D1B48" w:rsidRDefault="005D1B48" w:rsidP="005D1B48">
      <w:pPr>
        <w:pStyle w:val="NormalnyWeb"/>
        <w:spacing w:line="360" w:lineRule="auto"/>
        <w:ind w:left="720"/>
        <w:rPr>
          <w:sz w:val="26"/>
          <w:szCs w:val="26"/>
        </w:rPr>
      </w:pPr>
      <w:r w:rsidRPr="005D1B48">
        <w:rPr>
          <w:sz w:val="26"/>
          <w:szCs w:val="26"/>
        </w:rPr>
        <w:lastRenderedPageBreak/>
        <w:t>2) has failed the examination in a</w:t>
      </w:r>
      <w:r w:rsidR="00C10BE3">
        <w:rPr>
          <w:sz w:val="26"/>
          <w:szCs w:val="26"/>
        </w:rPr>
        <w:t xml:space="preserve"> course required for progression</w:t>
      </w:r>
      <w:r w:rsidRPr="005D1B48">
        <w:rPr>
          <w:sz w:val="26"/>
          <w:szCs w:val="26"/>
        </w:rPr>
        <w:t>, or has failed the OSCE/</w:t>
      </w:r>
      <w:proofErr w:type="spellStart"/>
      <w:r w:rsidRPr="005D1B48">
        <w:rPr>
          <w:sz w:val="26"/>
          <w:szCs w:val="26"/>
        </w:rPr>
        <w:t>miniOSCE</w:t>
      </w:r>
      <w:proofErr w:type="spellEnd"/>
      <w:r w:rsidRPr="005D1B48">
        <w:rPr>
          <w:sz w:val="26"/>
          <w:szCs w:val="26"/>
        </w:rPr>
        <w:t xml:space="preserve"> practical examination, or has not received a semester pass for a </w:t>
      </w:r>
      <w:r w:rsidR="001E3CEE">
        <w:rPr>
          <w:sz w:val="26"/>
          <w:szCs w:val="26"/>
        </w:rPr>
        <w:t>course required for progression</w:t>
      </w:r>
      <w:r w:rsidRPr="005D1B48">
        <w:rPr>
          <w:sz w:val="26"/>
          <w:szCs w:val="26"/>
        </w:rPr>
        <w:t xml:space="preserve"> not culminating in an examination. </w:t>
      </w:r>
    </w:p>
    <w:p w:rsidR="005D1B48" w:rsidRDefault="005D1B48" w:rsidP="005D1B48">
      <w:pPr>
        <w:pStyle w:val="NormalnyWeb"/>
        <w:spacing w:line="360" w:lineRule="auto"/>
        <w:ind w:left="720" w:hanging="720"/>
        <w:rPr>
          <w:sz w:val="26"/>
          <w:szCs w:val="26"/>
        </w:rPr>
      </w:pPr>
      <w:r w:rsidRPr="005D1B48">
        <w:rPr>
          <w:sz w:val="26"/>
          <w:szCs w:val="26"/>
        </w:rPr>
        <w:t xml:space="preserve">5. </w:t>
      </w:r>
      <w:r>
        <w:rPr>
          <w:sz w:val="26"/>
          <w:szCs w:val="26"/>
        </w:rPr>
        <w:tab/>
      </w:r>
      <w:r w:rsidRPr="005D1B48">
        <w:rPr>
          <w:sz w:val="26"/>
          <w:szCs w:val="26"/>
        </w:rPr>
        <w:t xml:space="preserve">A </w:t>
      </w:r>
      <w:r w:rsidR="001E3CEE">
        <w:rPr>
          <w:sz w:val="26"/>
          <w:szCs w:val="26"/>
        </w:rPr>
        <w:t>course required for progression</w:t>
      </w:r>
      <w:r w:rsidRPr="005D1B48">
        <w:rPr>
          <w:sz w:val="26"/>
          <w:szCs w:val="26"/>
        </w:rPr>
        <w:t xml:space="preserve"> is a subject specified by the Dean and included in the degree </w:t>
      </w:r>
      <w:proofErr w:type="spellStart"/>
      <w:r w:rsidRPr="005D1B48">
        <w:rPr>
          <w:sz w:val="26"/>
          <w:szCs w:val="26"/>
        </w:rPr>
        <w:t>programme</w:t>
      </w:r>
      <w:proofErr w:type="spellEnd"/>
      <w:r w:rsidRPr="005D1B48">
        <w:rPr>
          <w:sz w:val="26"/>
          <w:szCs w:val="26"/>
        </w:rPr>
        <w:t>, or an OSCE/</w:t>
      </w:r>
      <w:proofErr w:type="spellStart"/>
      <w:r w:rsidRPr="005D1B48">
        <w:rPr>
          <w:sz w:val="26"/>
          <w:szCs w:val="26"/>
        </w:rPr>
        <w:t>miniOSCE</w:t>
      </w:r>
      <w:proofErr w:type="spellEnd"/>
      <w:r w:rsidRPr="005D1B48">
        <w:rPr>
          <w:sz w:val="26"/>
          <w:szCs w:val="26"/>
        </w:rPr>
        <w:t xml:space="preserve"> practical examination, the failure to pass which (including failure of the examination or failure to obtain a term mark in the case of a subject not concluding with an examination) is deemed to constitute a lack of academic progress. </w:t>
      </w:r>
    </w:p>
    <w:p w:rsidR="00040012" w:rsidRDefault="005D1B48" w:rsidP="005D1B48">
      <w:pPr>
        <w:pStyle w:val="NormalnyWeb"/>
        <w:spacing w:line="360" w:lineRule="auto"/>
        <w:ind w:left="720" w:hanging="720"/>
        <w:rPr>
          <w:sz w:val="26"/>
          <w:szCs w:val="26"/>
        </w:rPr>
      </w:pPr>
      <w:r w:rsidRPr="005D1B48">
        <w:rPr>
          <w:sz w:val="26"/>
          <w:szCs w:val="26"/>
        </w:rPr>
        <w:t xml:space="preserve">6. </w:t>
      </w:r>
      <w:r>
        <w:rPr>
          <w:sz w:val="26"/>
          <w:szCs w:val="26"/>
        </w:rPr>
        <w:tab/>
      </w:r>
      <w:r w:rsidRPr="005D1B48">
        <w:rPr>
          <w:sz w:val="26"/>
          <w:szCs w:val="26"/>
        </w:rPr>
        <w:t xml:space="preserve">A student may be removed from the register of students if a lack of academic progress is established during the first year of study. </w:t>
      </w:r>
    </w:p>
    <w:p w:rsidR="00040012" w:rsidRDefault="005D1B48" w:rsidP="005D1B48">
      <w:pPr>
        <w:pStyle w:val="NormalnyWeb"/>
        <w:spacing w:line="360" w:lineRule="auto"/>
        <w:ind w:left="720" w:hanging="720"/>
        <w:rPr>
          <w:sz w:val="26"/>
          <w:szCs w:val="26"/>
        </w:rPr>
      </w:pPr>
      <w:r w:rsidRPr="005D1B48">
        <w:rPr>
          <w:sz w:val="26"/>
          <w:szCs w:val="26"/>
        </w:rPr>
        <w:t xml:space="preserve">7. </w:t>
      </w:r>
      <w:r w:rsidR="00040012">
        <w:rPr>
          <w:sz w:val="26"/>
          <w:szCs w:val="26"/>
        </w:rPr>
        <w:tab/>
      </w:r>
      <w:r w:rsidRPr="005D1B48">
        <w:rPr>
          <w:sz w:val="26"/>
          <w:szCs w:val="26"/>
        </w:rPr>
        <w:t xml:space="preserve">The list of </w:t>
      </w:r>
      <w:r w:rsidR="001E3CEE">
        <w:rPr>
          <w:sz w:val="26"/>
          <w:szCs w:val="26"/>
        </w:rPr>
        <w:t>courses required for progression</w:t>
      </w:r>
      <w:r w:rsidRPr="005D1B48">
        <w:rPr>
          <w:sz w:val="26"/>
          <w:szCs w:val="26"/>
        </w:rPr>
        <w:t xml:space="preserve"> is published on the Dean’s Office website by 30 September prior to the start of the academic year. </w:t>
      </w:r>
    </w:p>
    <w:p w:rsidR="005D1B48" w:rsidRPr="005D1B48" w:rsidRDefault="005D1B48" w:rsidP="005D1B48">
      <w:pPr>
        <w:pStyle w:val="NormalnyWeb"/>
        <w:spacing w:line="360" w:lineRule="auto"/>
        <w:ind w:left="720" w:hanging="720"/>
        <w:rPr>
          <w:sz w:val="26"/>
          <w:szCs w:val="26"/>
        </w:rPr>
      </w:pPr>
      <w:r w:rsidRPr="005D1B48">
        <w:rPr>
          <w:sz w:val="26"/>
          <w:szCs w:val="26"/>
        </w:rPr>
        <w:t xml:space="preserve">8. </w:t>
      </w:r>
      <w:r w:rsidR="00040012">
        <w:rPr>
          <w:sz w:val="26"/>
          <w:szCs w:val="26"/>
        </w:rPr>
        <w:tab/>
      </w:r>
      <w:r w:rsidRPr="005D1B48">
        <w:rPr>
          <w:sz w:val="26"/>
          <w:szCs w:val="26"/>
        </w:rPr>
        <w:t xml:space="preserve">The total number of specified </w:t>
      </w:r>
      <w:r w:rsidR="001E3CEE">
        <w:rPr>
          <w:sz w:val="26"/>
          <w:szCs w:val="26"/>
        </w:rPr>
        <w:t>courses required for progression</w:t>
      </w:r>
      <w:r w:rsidRPr="005D1B48">
        <w:rPr>
          <w:sz w:val="26"/>
          <w:szCs w:val="26"/>
        </w:rPr>
        <w:t xml:space="preserve"> and/or OSCE/</w:t>
      </w:r>
      <w:proofErr w:type="spellStart"/>
      <w:r w:rsidRPr="005D1B48">
        <w:rPr>
          <w:sz w:val="26"/>
          <w:szCs w:val="26"/>
        </w:rPr>
        <w:t>miniOSCE</w:t>
      </w:r>
      <w:proofErr w:type="spellEnd"/>
      <w:r w:rsidRPr="005D1B48">
        <w:rPr>
          <w:sz w:val="26"/>
          <w:szCs w:val="26"/>
        </w:rPr>
        <w:t xml:space="preserve"> practical examinations in a given year of study must not exceed two.</w:t>
      </w:r>
    </w:p>
    <w:p w:rsidR="00881A3F" w:rsidRPr="005D1B48" w:rsidRDefault="00881A3F" w:rsidP="005D1B48">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 xml:space="preserve">§36 </w:t>
      </w:r>
    </w:p>
    <w:p w:rsidR="00881A3F" w:rsidRDefault="00093D5B">
      <w:pPr>
        <w:pStyle w:val="Domylne"/>
        <w:numPr>
          <w:ilvl w:val="0"/>
          <w:numId w:val="65"/>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repeated subject is conducted in all forms provided in the study plan and program, except for practical training that has already been passed.</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For multi-semester subjects, if a semester is not passed, that semester must be repeated. The Dean decides whether the student may attend classes for the repeated subject in the next semester.</w:t>
      </w:r>
    </w:p>
    <w:p w:rsidR="00881A3F" w:rsidRDefault="00093D5B">
      <w:pPr>
        <w:pStyle w:val="Domylne"/>
        <w:numPr>
          <w:ilvl w:val="0"/>
          <w:numId w:val="66"/>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If a student fails a multi-semester subject but has passed all previous semesters of that subject, only the last semester must be repeated.</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A student repeating more than one subject without the right to continue to the next semester must follow the new study programs and plans, making up for any curriculum </w:t>
      </w:r>
      <w:r>
        <w:rPr>
          <w:rFonts w:ascii="Times Roman" w:hAnsi="Times Roman"/>
          <w:sz w:val="26"/>
          <w:szCs w:val="26"/>
          <w:lang w:val="en-US"/>
        </w:rPr>
        <w:lastRenderedPageBreak/>
        <w:t>differences according to the organizational possibilities of the University, as specified in the Dean</w:t>
      </w:r>
      <w:r>
        <w:rPr>
          <w:rFonts w:ascii="Times Roman" w:hAnsi="Times Roman"/>
          <w:sz w:val="26"/>
          <w:szCs w:val="26"/>
          <w:rtl/>
        </w:rPr>
        <w:t>’</w:t>
      </w:r>
      <w:r>
        <w:rPr>
          <w:rFonts w:ascii="Times Roman" w:hAnsi="Times Roman"/>
          <w:sz w:val="26"/>
          <w:szCs w:val="26"/>
          <w:lang w:val="it-IT"/>
        </w:rPr>
        <w:t>s decision.</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student who has obtained the Dean</w:t>
      </w:r>
      <w:r>
        <w:rPr>
          <w:rFonts w:ascii="Times Roman" w:hAnsi="Times Roman"/>
          <w:sz w:val="26"/>
          <w:szCs w:val="26"/>
          <w:rtl/>
        </w:rPr>
        <w:t>’</w:t>
      </w:r>
      <w:r>
        <w:rPr>
          <w:rFonts w:ascii="Times Roman" w:hAnsi="Times Roman"/>
          <w:sz w:val="26"/>
          <w:szCs w:val="26"/>
          <w:lang w:val="en-US"/>
        </w:rPr>
        <w:t>s approval to retake a course is required to submit to the Dean</w:t>
      </w:r>
      <w:r>
        <w:rPr>
          <w:rFonts w:ascii="Times Roman" w:hAnsi="Times Roman"/>
          <w:sz w:val="26"/>
          <w:szCs w:val="26"/>
          <w:rtl/>
        </w:rPr>
        <w:t>’</w:t>
      </w:r>
      <w:r>
        <w:rPr>
          <w:rFonts w:ascii="Times Roman" w:hAnsi="Times Roman"/>
          <w:sz w:val="26"/>
          <w:szCs w:val="26"/>
          <w:lang w:val="en-US"/>
        </w:rPr>
        <w:t>s Office the consent of the course/module coordinator or the head of the unit in which the repeated course is conducted, granting permission to participate in classes and indicating the assigned student group, within 7 days from the beginning of the semester in which the given course will be carried out.</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§37</w:t>
      </w:r>
    </w:p>
    <w:p w:rsidR="00881A3F" w:rsidRDefault="00093D5B">
      <w:pPr>
        <w:pStyle w:val="Domylne"/>
        <w:numPr>
          <w:ilvl w:val="0"/>
          <w:numId w:val="67"/>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student may receive permission to repeat more than one subject without continuing to the next semester, up to:</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once during the first-cycle (Bachelor) studies;</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once during the second-cycle (Master) studies;</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twice during integrated Master</w:t>
      </w:r>
      <w:r>
        <w:rPr>
          <w:rFonts w:ascii="Times Roman" w:hAnsi="Times Roman"/>
          <w:sz w:val="26"/>
          <w:szCs w:val="26"/>
          <w:rtl/>
        </w:rPr>
        <w:t>’</w:t>
      </w:r>
      <w:r w:rsidRPr="00675270">
        <w:rPr>
          <w:rFonts w:ascii="Times Roman" w:hAnsi="Times Roman"/>
          <w:sz w:val="26"/>
          <w:szCs w:val="26"/>
          <w:lang w:val="en-US"/>
        </w:rPr>
        <w:t>s studies.</w:t>
      </w:r>
    </w:p>
    <w:p w:rsidR="00881A3F" w:rsidRDefault="00093D5B">
      <w:pPr>
        <w:pStyle w:val="Domylne"/>
        <w:numPr>
          <w:ilvl w:val="0"/>
          <w:numId w:val="68"/>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provisions of section 1 do not apply if the reason for failing to complete the semester/year of study was special needs or unforeseen circumstances.</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Pr="00675270" w:rsidRDefault="00093D5B">
      <w:pPr>
        <w:pStyle w:val="Domylne"/>
        <w:suppressAutoHyphens/>
        <w:spacing w:before="0" w:after="281" w:line="360" w:lineRule="auto"/>
        <w:jc w:val="both"/>
        <w:rPr>
          <w:rFonts w:ascii="Times Roman" w:eastAsia="Times Roman" w:hAnsi="Times Roman" w:cs="Times Roman"/>
          <w:sz w:val="26"/>
          <w:szCs w:val="26"/>
          <w:lang w:val="en-US"/>
        </w:rPr>
      </w:pPr>
      <w:r w:rsidRPr="00675270">
        <w:rPr>
          <w:rFonts w:ascii="Times Roman" w:hAnsi="Times Roman"/>
          <w:sz w:val="26"/>
          <w:szCs w:val="26"/>
          <w:lang w:val="en-US"/>
        </w:rPr>
        <w:t xml:space="preserve">§38 </w:t>
      </w:r>
    </w:p>
    <w:p w:rsidR="00881A3F" w:rsidRPr="00675270" w:rsidRDefault="00093D5B">
      <w:pPr>
        <w:pStyle w:val="Domylne"/>
        <w:suppressAutoHyphens/>
        <w:spacing w:before="0" w:after="240" w:line="360" w:lineRule="auto"/>
        <w:jc w:val="both"/>
        <w:rPr>
          <w:rFonts w:ascii="Times Roman" w:eastAsia="Times Roman" w:hAnsi="Times Roman" w:cs="Times Roman"/>
          <w:sz w:val="26"/>
          <w:szCs w:val="26"/>
          <w:lang w:val="en-US"/>
        </w:rPr>
      </w:pPr>
      <w:r>
        <w:rPr>
          <w:rFonts w:ascii="Times Roman" w:hAnsi="Times Roman"/>
          <w:sz w:val="26"/>
          <w:szCs w:val="26"/>
          <w:lang w:val="en-US"/>
        </w:rPr>
        <w:t>Students must pay fees in cases of:</w:t>
      </w:r>
    </w:p>
    <w:p w:rsidR="00881A3F" w:rsidRDefault="00093D5B">
      <w:pPr>
        <w:pStyle w:val="Domylne"/>
        <w:numPr>
          <w:ilvl w:val="0"/>
          <w:numId w:val="69"/>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Part-time (non-stationary) studies;</w:t>
      </w:r>
    </w:p>
    <w:p w:rsidR="00881A3F" w:rsidRDefault="00093D5B">
      <w:pPr>
        <w:pStyle w:val="Domylne"/>
        <w:numPr>
          <w:ilvl w:val="0"/>
          <w:numId w:val="42"/>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Repeating certain courses in full-time studies due to unsatisfactory results;</w:t>
      </w:r>
    </w:p>
    <w:p w:rsidR="00881A3F" w:rsidRDefault="00093D5B">
      <w:pPr>
        <w:pStyle w:val="Domylne"/>
        <w:numPr>
          <w:ilvl w:val="0"/>
          <w:numId w:val="42"/>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Studying in a foreign language;</w:t>
      </w:r>
    </w:p>
    <w:p w:rsidR="00881A3F" w:rsidRDefault="00093D5B">
      <w:pPr>
        <w:pStyle w:val="Domylne"/>
        <w:numPr>
          <w:ilvl w:val="0"/>
          <w:numId w:val="42"/>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Taking courses not included in the study program, including courses to supplement learning outcomes necessary for starting second-cycle studies in a given field.</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Pr="00675270" w:rsidRDefault="00040012">
      <w:pPr>
        <w:pStyle w:val="Domylne"/>
        <w:suppressAutoHyphens/>
        <w:spacing w:before="0" w:after="281" w:line="360" w:lineRule="auto"/>
        <w:jc w:val="both"/>
        <w:rPr>
          <w:rFonts w:ascii="Times Roman" w:eastAsia="Times Roman" w:hAnsi="Times Roman" w:cs="Times Roman"/>
          <w:sz w:val="26"/>
          <w:szCs w:val="26"/>
          <w:lang w:val="en-US"/>
        </w:rPr>
      </w:pPr>
      <w:r>
        <w:rPr>
          <w:rFonts w:ascii="Times Roman" w:hAnsi="Times Roman"/>
          <w:sz w:val="26"/>
          <w:szCs w:val="26"/>
          <w:lang w:val="en-US"/>
        </w:rPr>
        <w:lastRenderedPageBreak/>
        <w:t>§39</w:t>
      </w:r>
    </w:p>
    <w:p w:rsidR="00881A3F" w:rsidRDefault="00093D5B">
      <w:pPr>
        <w:pStyle w:val="Domylne"/>
        <w:numPr>
          <w:ilvl w:val="0"/>
          <w:numId w:val="7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Dean, authorized by the Rector, removes a student from the list in cases of:</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failure to start studies;</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resignation from studies (submitted in writing to the Dean</w:t>
      </w:r>
      <w:r>
        <w:rPr>
          <w:rFonts w:ascii="Times Roman" w:hAnsi="Times Roman"/>
          <w:sz w:val="26"/>
          <w:szCs w:val="26"/>
          <w:rtl/>
        </w:rPr>
        <w:t>’</w:t>
      </w:r>
      <w:r>
        <w:rPr>
          <w:rFonts w:ascii="Times Roman" w:hAnsi="Times Roman"/>
          <w:sz w:val="26"/>
          <w:szCs w:val="26"/>
          <w:lang w:val="en-US"/>
        </w:rPr>
        <w:t>s office);</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failure to submit a thesis or pass the diploma exam on time;</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expulsion due to disciplinary action.</w:t>
      </w:r>
    </w:p>
    <w:p w:rsidR="00881A3F" w:rsidRDefault="00093D5B">
      <w:pPr>
        <w:pStyle w:val="Domylne"/>
        <w:numPr>
          <w:ilvl w:val="0"/>
          <w:numId w:val="7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Dean may also remove a student for:</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failure to attend mandatory classes;</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lack of academic progress;</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failure to pass a semester/year on time;</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failure to pay study-related fees.</w:t>
      </w:r>
    </w:p>
    <w:p w:rsidR="00881A3F" w:rsidRDefault="00093D5B">
      <w:pPr>
        <w:pStyle w:val="Domylne"/>
        <w:numPr>
          <w:ilvl w:val="0"/>
          <w:numId w:val="72"/>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An application to the Rector for reconsideration of the case may be submitted against the decisions referred to in sections 1 and 2 within 14 days from the date of delivery of the decision, or a complaint against the decision may be filed with the Provincial Administrative Court within 30 days from the date of delivery of the decision, in accordance with the provisions of the Code of Administrative Procedure.</w:t>
      </w:r>
    </w:p>
    <w:p w:rsidR="00881A3F" w:rsidRDefault="00093D5B" w:rsidP="00A86336">
      <w:pPr>
        <w:pStyle w:val="Domylne"/>
        <w:numPr>
          <w:ilvl w:val="0"/>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Failure to start studies</w:t>
      </w:r>
      <w:r w:rsidRPr="00675270">
        <w:rPr>
          <w:rFonts w:ascii="Times Roman" w:hAnsi="Times Roman"/>
          <w:sz w:val="26"/>
          <w:szCs w:val="26"/>
          <w:lang w:val="en-US"/>
        </w:rPr>
        <w:t xml:space="preserve"> </w:t>
      </w:r>
      <w:r>
        <w:rPr>
          <w:rFonts w:ascii="Times Roman" w:hAnsi="Times Roman"/>
          <w:sz w:val="26"/>
          <w:szCs w:val="26"/>
          <w:lang w:val="en-US"/>
        </w:rPr>
        <w:t>is defined as:</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not taking the oath within 14 days of its scheduled date;</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not submitting a statement of study commencement by the specified deadline.</w:t>
      </w:r>
    </w:p>
    <w:p w:rsidR="00881A3F" w:rsidRDefault="00093D5B">
      <w:pPr>
        <w:pStyle w:val="Domylne"/>
        <w:numPr>
          <w:ilvl w:val="0"/>
          <w:numId w:val="7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Failure to participate in classes shall be understood as the student</w:t>
      </w:r>
      <w:r>
        <w:rPr>
          <w:rFonts w:ascii="Times Roman" w:hAnsi="Times Roman"/>
          <w:sz w:val="26"/>
          <w:szCs w:val="26"/>
          <w:rtl/>
        </w:rPr>
        <w:t>’</w:t>
      </w:r>
      <w:r>
        <w:rPr>
          <w:rFonts w:ascii="Times Roman" w:hAnsi="Times Roman"/>
          <w:sz w:val="26"/>
          <w:szCs w:val="26"/>
          <w:lang w:val="en-US"/>
        </w:rPr>
        <w:t>s unexcused absence from classes for a period exceeding 30 consecutive calendar days.</w:t>
      </w:r>
    </w:p>
    <w:p w:rsidR="00881A3F" w:rsidRDefault="00093D5B" w:rsidP="00A86336">
      <w:pPr>
        <w:pStyle w:val="Domylne"/>
        <w:numPr>
          <w:ilvl w:val="0"/>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Failure to make academic progress shall be understood a</w:t>
      </w:r>
      <w:r w:rsidR="00040012">
        <w:rPr>
          <w:rFonts w:ascii="Times Roman" w:hAnsi="Times Roman"/>
          <w:sz w:val="26"/>
          <w:szCs w:val="26"/>
          <w:lang w:val="en-US"/>
        </w:rPr>
        <w:t>s not passing a repeated course or a course</w:t>
      </w:r>
      <w:r w:rsidR="001E3CEE">
        <w:rPr>
          <w:rFonts w:ascii="Times Roman" w:hAnsi="Times Roman"/>
          <w:sz w:val="26"/>
          <w:szCs w:val="26"/>
          <w:lang w:val="en-US"/>
        </w:rPr>
        <w:t xml:space="preserve"> required for progression</w:t>
      </w:r>
      <w:r w:rsidR="00040012">
        <w:rPr>
          <w:rFonts w:ascii="Times Roman" w:hAnsi="Times Roman"/>
          <w:sz w:val="26"/>
          <w:szCs w:val="26"/>
          <w:lang w:val="en-US"/>
        </w:rPr>
        <w:t xml:space="preserve">. </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 xml:space="preserve">§40 </w:t>
      </w:r>
    </w:p>
    <w:p w:rsidR="00881A3F" w:rsidRDefault="00093D5B">
      <w:pPr>
        <w:pStyle w:val="Domylne"/>
        <w:numPr>
          <w:ilvl w:val="0"/>
          <w:numId w:val="74"/>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student removed from the student register is obliged to settle any outstanding financial obligations to the University and return their ID card and student card.</w:t>
      </w:r>
    </w:p>
    <w:p w:rsidR="00881A3F" w:rsidRDefault="00093D5B">
      <w:pPr>
        <w:pStyle w:val="Domylne"/>
        <w:numPr>
          <w:ilvl w:val="0"/>
          <w:numId w:val="75"/>
        </w:numPr>
        <w:suppressAutoHyphens/>
        <w:spacing w:before="0" w:after="240" w:line="360" w:lineRule="auto"/>
        <w:jc w:val="both"/>
        <w:rPr>
          <w:rFonts w:ascii="Times Roman" w:hAnsi="Times Roman"/>
          <w:lang w:val="en-US"/>
        </w:rPr>
      </w:pPr>
      <w:r>
        <w:rPr>
          <w:rFonts w:ascii="Times Roman" w:hAnsi="Times Roman"/>
          <w:lang w:val="en-US"/>
        </w:rPr>
        <w:t>A student removed from the register may, upon their request, be issued a certificate confirming the status of their studies.</w:t>
      </w:r>
    </w:p>
    <w:p w:rsidR="00881A3F" w:rsidRDefault="00093D5B">
      <w:pPr>
        <w:pStyle w:val="Domylne"/>
        <w:numPr>
          <w:ilvl w:val="0"/>
          <w:numId w:val="75"/>
        </w:numPr>
        <w:suppressAutoHyphens/>
        <w:spacing w:before="0" w:after="240" w:line="360" w:lineRule="auto"/>
        <w:jc w:val="both"/>
        <w:rPr>
          <w:rFonts w:ascii="Times Roman" w:hAnsi="Times Roman"/>
          <w:lang w:val="en-US"/>
        </w:rPr>
      </w:pPr>
      <w:r>
        <w:rPr>
          <w:rFonts w:ascii="Times Roman" w:hAnsi="Times Roman"/>
          <w:lang w:val="en-US"/>
        </w:rPr>
        <w:t>The decision to remove a student from the register is attached to the student</w:t>
      </w:r>
      <w:r>
        <w:rPr>
          <w:rFonts w:ascii="Times Roman" w:hAnsi="Times Roman"/>
          <w:rtl/>
        </w:rPr>
        <w:t>’</w:t>
      </w:r>
      <w:r>
        <w:rPr>
          <w:rFonts w:ascii="Times Roman" w:hAnsi="Times Roman"/>
          <w:lang w:val="pt-PT"/>
        </w:rPr>
        <w:t>s personal files.</w:t>
      </w: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w:t>
      </w:r>
      <w:r w:rsidR="00040012">
        <w:rPr>
          <w:rFonts w:ascii="Times Roman" w:hAnsi="Times Roman"/>
          <w:sz w:val="26"/>
          <w:szCs w:val="26"/>
          <w:lang w:val="ru-RU"/>
        </w:rPr>
        <w:t>41</w:t>
      </w:r>
    </w:p>
    <w:p w:rsidR="00881A3F" w:rsidRDefault="00093D5B">
      <w:pPr>
        <w:pStyle w:val="Domylne"/>
        <w:numPr>
          <w:ilvl w:val="0"/>
          <w:numId w:val="76"/>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Re-admission of a student who interrupted or was removed from studies to the first year occurs according to the general recruitment rules of the University.</w:t>
      </w:r>
    </w:p>
    <w:p w:rsidR="00881A3F" w:rsidRDefault="00093D5B" w:rsidP="00A86336">
      <w:pPr>
        <w:pStyle w:val="Domylne"/>
        <w:numPr>
          <w:ilvl w:val="0"/>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student who has completed at least the first year but then interrupted or was removed may apply for re-admission no later than 3 years from the first day of the semester in which they were removed, subject to clause 5.</w:t>
      </w:r>
    </w:p>
    <w:p w:rsidR="00881A3F" w:rsidRDefault="00093D5B" w:rsidP="00A86336">
      <w:pPr>
        <w:pStyle w:val="Domylne"/>
        <w:numPr>
          <w:ilvl w:val="0"/>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Dean decides on re-admission, specifying the scope and schedule for making up curriculum differences. Any program changes require the student to make up differences, regardless of previously completed semesters. Re-admitted students can graduate if they achieve the same learning outcomes as other students in their cohort.</w:t>
      </w:r>
    </w:p>
    <w:p w:rsidR="00881A3F" w:rsidRDefault="00093D5B" w:rsidP="00A86336">
      <w:pPr>
        <w:pStyle w:val="Domylne"/>
        <w:numPr>
          <w:ilvl w:val="0"/>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Permission for re-admission is granted only once per program.</w:t>
      </w:r>
    </w:p>
    <w:p w:rsidR="00881A3F" w:rsidRDefault="00093D5B" w:rsidP="00A86336">
      <w:pPr>
        <w:pStyle w:val="Domylne"/>
        <w:numPr>
          <w:ilvl w:val="0"/>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Re-admission is not granted in the following cases:</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Conviction by a final court decision for crimes punishable by restriction or deprivation of liberty, or expulsion based on a disciplinary committee decision;</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Removal or resignation after exhausting the regulatory opportunities to repeat subjects (</w:t>
      </w:r>
      <w:r w:rsidRPr="00675270">
        <w:rPr>
          <w:rFonts w:ascii="Times Roman" w:hAnsi="Times Roman"/>
          <w:sz w:val="26"/>
          <w:szCs w:val="26"/>
          <w:lang w:val="en-US"/>
        </w:rPr>
        <w:t>§37.1);</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Removal or resignation after failing a repeated subject;</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Cases specified in </w:t>
      </w:r>
      <w:r>
        <w:rPr>
          <w:rFonts w:ascii="Times Roman" w:hAnsi="Times Roman"/>
          <w:sz w:val="26"/>
          <w:szCs w:val="26"/>
        </w:rPr>
        <w:t>§53.4.</w:t>
      </w:r>
    </w:p>
    <w:p w:rsidR="00881A3F" w:rsidRDefault="00093D5B">
      <w:pPr>
        <w:pStyle w:val="Domylne"/>
        <w:numPr>
          <w:ilvl w:val="0"/>
          <w:numId w:val="77"/>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lastRenderedPageBreak/>
        <w:t>An appeal against the Dean</w:t>
      </w:r>
      <w:r>
        <w:rPr>
          <w:rFonts w:ascii="Times Roman" w:hAnsi="Times Roman"/>
          <w:sz w:val="26"/>
          <w:szCs w:val="26"/>
          <w:rtl/>
        </w:rPr>
        <w:t>’</w:t>
      </w:r>
      <w:r>
        <w:rPr>
          <w:rFonts w:ascii="Times Roman" w:hAnsi="Times Roman"/>
          <w:sz w:val="26"/>
          <w:szCs w:val="26"/>
          <w:lang w:val="en-US"/>
        </w:rPr>
        <w:t>s decision, issued on behalf of the Rector, to refuse the resumption of studies may be submitted to the Rector for reconsideration within 14 days from the date of delivery of the decision, or a complaint may be filed with the Voivodeship Administrative Court within 30 days from the date of delivery of the decision, in accordance with the provisions of the Administrative Procedure Code.</w:t>
      </w:r>
    </w:p>
    <w:p w:rsidR="00881A3F" w:rsidRDefault="00093D5B">
      <w:pPr>
        <w:pStyle w:val="Domylne"/>
        <w:numPr>
          <w:ilvl w:val="0"/>
          <w:numId w:val="3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condition for readmission to studies is that the program in the given field of study is still being offered.</w:t>
      </w:r>
    </w:p>
    <w:p w:rsidR="00881A3F" w:rsidRPr="00675270" w:rsidRDefault="00881A3F">
      <w:pPr>
        <w:pStyle w:val="Domylne"/>
        <w:suppressAutoHyphens/>
        <w:spacing w:before="0" w:after="240" w:line="360" w:lineRule="auto"/>
        <w:jc w:val="both"/>
        <w:rPr>
          <w:rFonts w:ascii="Times Roman" w:eastAsia="Times Roman" w:hAnsi="Times Roman" w:cs="Times Roman"/>
          <w:sz w:val="26"/>
          <w:szCs w:val="26"/>
          <w:lang w:val="en-US"/>
        </w:rPr>
      </w:pPr>
    </w:p>
    <w:p w:rsidR="00881A3F" w:rsidRDefault="00093D5B">
      <w:pPr>
        <w:pStyle w:val="Domylne"/>
        <w:suppressAutoHyphens/>
        <w:spacing w:before="0" w:line="360" w:lineRule="auto"/>
        <w:jc w:val="both"/>
        <w:rPr>
          <w:rFonts w:ascii="Times Roman" w:eastAsia="Times Roman" w:hAnsi="Times Roman" w:cs="Times Roman"/>
          <w:b/>
          <w:bCs/>
          <w:sz w:val="26"/>
          <w:szCs w:val="26"/>
        </w:rPr>
      </w:pPr>
      <w:r>
        <w:rPr>
          <w:rFonts w:ascii="Times Roman" w:hAnsi="Times Roman"/>
          <w:b/>
          <w:bCs/>
          <w:sz w:val="26"/>
          <w:szCs w:val="26"/>
        </w:rPr>
        <w:t xml:space="preserve">5.  </w:t>
      </w:r>
      <w:r>
        <w:rPr>
          <w:rFonts w:ascii="Times Roman" w:hAnsi="Times Roman"/>
          <w:b/>
          <w:bCs/>
          <w:sz w:val="26"/>
          <w:szCs w:val="26"/>
          <w:lang w:val="en-US"/>
        </w:rPr>
        <w:t>Awards and Distinctions</w:t>
      </w:r>
    </w:p>
    <w:p w:rsidR="00881A3F" w:rsidRDefault="00881A3F">
      <w:pPr>
        <w:pStyle w:val="Domylne"/>
        <w:suppressAutoHyphens/>
        <w:spacing w:before="0" w:line="360" w:lineRule="auto"/>
        <w:jc w:val="both"/>
        <w:rPr>
          <w:rFonts w:ascii="Times Roman" w:eastAsia="Times Roman" w:hAnsi="Times Roman" w:cs="Times Roman"/>
          <w:color w:val="808080"/>
          <w:sz w:val="26"/>
          <w:szCs w:val="26"/>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 xml:space="preserve">§42 </w:t>
      </w:r>
    </w:p>
    <w:p w:rsidR="00881A3F" w:rsidRDefault="00093D5B">
      <w:pPr>
        <w:pStyle w:val="Domylne"/>
        <w:numPr>
          <w:ilvl w:val="0"/>
          <w:numId w:val="78"/>
        </w:numPr>
        <w:suppressAutoHyphens/>
        <w:spacing w:before="0" w:after="281" w:line="360" w:lineRule="auto"/>
        <w:jc w:val="both"/>
        <w:rPr>
          <w:rFonts w:ascii="Times Roman" w:hAnsi="Times Roman"/>
          <w:sz w:val="26"/>
          <w:szCs w:val="26"/>
          <w:lang w:val="en-US"/>
        </w:rPr>
      </w:pPr>
      <w:r>
        <w:rPr>
          <w:rFonts w:ascii="Times Roman" w:hAnsi="Times Roman"/>
          <w:sz w:val="26"/>
          <w:szCs w:val="26"/>
          <w:lang w:val="en-US"/>
        </w:rPr>
        <w:t xml:space="preserve">Students may </w:t>
      </w:r>
      <w:r>
        <w:rPr>
          <w:rFonts w:ascii="Times Roman" w:hAnsi="Times Roman"/>
          <w:sz w:val="26"/>
          <w:szCs w:val="26"/>
        </w:rPr>
        <w:t xml:space="preserve">be </w:t>
      </w:r>
      <w:proofErr w:type="spellStart"/>
      <w:r>
        <w:rPr>
          <w:rFonts w:ascii="Times Roman" w:hAnsi="Times Roman"/>
          <w:sz w:val="26"/>
          <w:szCs w:val="26"/>
        </w:rPr>
        <w:t>granted</w:t>
      </w:r>
      <w:proofErr w:type="spellEnd"/>
      <w:r>
        <w:rPr>
          <w:rFonts w:ascii="Times Roman" w:hAnsi="Times Roman"/>
          <w:sz w:val="26"/>
          <w:szCs w:val="26"/>
        </w:rPr>
        <w:t>:</w:t>
      </w:r>
    </w:p>
    <w:p w:rsidR="00881A3F" w:rsidRDefault="00093D5B">
      <w:pPr>
        <w:pStyle w:val="Domylne"/>
        <w:numPr>
          <w:ilvl w:val="1"/>
          <w:numId w:val="3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Scholarships from the University</w:t>
      </w:r>
      <w:r>
        <w:rPr>
          <w:rFonts w:ascii="Times Roman" w:hAnsi="Times Roman"/>
          <w:sz w:val="26"/>
          <w:szCs w:val="26"/>
          <w:rtl/>
        </w:rPr>
        <w:t>’</w:t>
      </w:r>
      <w:r>
        <w:rPr>
          <w:rFonts w:ascii="Times Roman" w:hAnsi="Times Roman"/>
          <w:sz w:val="26"/>
          <w:szCs w:val="26"/>
          <w:lang w:val="en-US"/>
        </w:rPr>
        <w:t>s own scholarship fund;</w:t>
      </w:r>
    </w:p>
    <w:p w:rsidR="00881A3F" w:rsidRDefault="00093D5B">
      <w:pPr>
        <w:pStyle w:val="Domylne"/>
        <w:numPr>
          <w:ilvl w:val="1"/>
          <w:numId w:val="3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Scholarships funded by local government units or EU structural funds;</w:t>
      </w:r>
    </w:p>
    <w:p w:rsidR="00881A3F" w:rsidRDefault="00093D5B">
      <w:pPr>
        <w:pStyle w:val="Domylne"/>
        <w:numPr>
          <w:ilvl w:val="1"/>
          <w:numId w:val="3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Scholarships for academic or sports achievements funded by private individuals or non-governmental entities;</w:t>
      </w:r>
    </w:p>
    <w:p w:rsidR="00881A3F" w:rsidRDefault="00093D5B">
      <w:pPr>
        <w:pStyle w:val="Domylne"/>
        <w:numPr>
          <w:ilvl w:val="1"/>
          <w:numId w:val="3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Ministerial scholarships for significant scientific, artistic, or sports achievements;</w:t>
      </w:r>
    </w:p>
    <w:p w:rsidR="00881A3F" w:rsidRDefault="00093D5B">
      <w:pPr>
        <w:pStyle w:val="Domylne"/>
        <w:numPr>
          <w:ilvl w:val="1"/>
          <w:numId w:val="3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Awards and distinctions from the Rector.</w:t>
      </w:r>
    </w:p>
    <w:p w:rsidR="00881A3F" w:rsidRDefault="00093D5B">
      <w:pPr>
        <w:pStyle w:val="Domylne"/>
        <w:numPr>
          <w:ilvl w:val="0"/>
          <w:numId w:val="79"/>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Detailed rules for ministerial scholarships are defined by law and implementing regulations.</w:t>
      </w:r>
    </w:p>
    <w:p w:rsidR="00881A3F" w:rsidRDefault="00093D5B" w:rsidP="00A86336">
      <w:pPr>
        <w:pStyle w:val="Domylne"/>
        <w:numPr>
          <w:ilvl w:val="0"/>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Rector</w:t>
      </w:r>
      <w:r>
        <w:rPr>
          <w:rFonts w:ascii="Times Roman" w:hAnsi="Times Roman"/>
          <w:sz w:val="26"/>
          <w:szCs w:val="26"/>
          <w:rtl/>
        </w:rPr>
        <w:t>’</w:t>
      </w:r>
      <w:r>
        <w:rPr>
          <w:rFonts w:ascii="Times Roman" w:hAnsi="Times Roman"/>
          <w:sz w:val="26"/>
          <w:szCs w:val="26"/>
          <w:lang w:val="en-US"/>
        </w:rPr>
        <w:t xml:space="preserve">s Award may be granted to a student (or a graduate) for outstanding scientific achievements or distinguished academic results, as well as for activities in the student scientific, cultural, or sports communities. The Rector determines the detailed rules and procedures for awarding the prizes. The award may be paid once or twice a year, provided that the total amount of the award does not exceed the amount </w:t>
      </w:r>
      <w:r>
        <w:rPr>
          <w:rFonts w:ascii="Times Roman" w:hAnsi="Times Roman"/>
          <w:sz w:val="26"/>
          <w:szCs w:val="26"/>
          <w:lang w:val="en-US"/>
        </w:rPr>
        <w:lastRenderedPageBreak/>
        <w:t>of the lowest monthly salary of an assistant. Awards are paid from the funds allocated for educational activities at the disposal of the University.</w:t>
      </w:r>
    </w:p>
    <w:p w:rsidR="00881A3F" w:rsidRDefault="00093D5B" w:rsidP="00A86336">
      <w:pPr>
        <w:pStyle w:val="Domylne"/>
        <w:numPr>
          <w:ilvl w:val="0"/>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Students with outstanding academic performance or contributions to the academic community may also receive:</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letter of congratulations;</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material award;</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Preferences for foreign internships or participation in University-organized scientific camps.</w:t>
      </w:r>
      <w:r w:rsidRPr="00675270">
        <w:rPr>
          <w:rFonts w:ascii="Times Roman" w:hAnsi="Times Roman"/>
          <w:sz w:val="26"/>
          <w:szCs w:val="26"/>
          <w:lang w:val="en-US"/>
        </w:rPr>
        <w:t xml:space="preserve"> </w:t>
      </w:r>
      <w:r>
        <w:rPr>
          <w:rFonts w:ascii="Times Roman" w:hAnsi="Times Roman"/>
          <w:sz w:val="26"/>
          <w:szCs w:val="26"/>
          <w:lang w:val="en-US"/>
        </w:rPr>
        <w:t>Here</w:t>
      </w:r>
      <w:r>
        <w:rPr>
          <w:rFonts w:ascii="Times Roman" w:hAnsi="Times Roman"/>
          <w:sz w:val="26"/>
          <w:szCs w:val="26"/>
          <w:rtl/>
        </w:rPr>
        <w:t>’</w:t>
      </w:r>
      <w:proofErr w:type="spellStart"/>
      <w:r>
        <w:rPr>
          <w:rFonts w:ascii="Times Roman" w:hAnsi="Times Roman"/>
          <w:sz w:val="26"/>
          <w:szCs w:val="26"/>
          <w:lang w:val="en-US"/>
        </w:rPr>
        <w:t>s</w:t>
      </w:r>
      <w:proofErr w:type="spellEnd"/>
      <w:r>
        <w:rPr>
          <w:rFonts w:ascii="Times Roman" w:hAnsi="Times Roman"/>
          <w:sz w:val="26"/>
          <w:szCs w:val="26"/>
          <w:lang w:val="en-US"/>
        </w:rPr>
        <w:t xml:space="preserve"> the translation:</w:t>
      </w:r>
    </w:p>
    <w:p w:rsidR="00881A3F" w:rsidRDefault="00093D5B">
      <w:pPr>
        <w:pStyle w:val="Domylne"/>
        <w:numPr>
          <w:ilvl w:val="0"/>
          <w:numId w:val="8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following may submit a request for the granting of the Rector</w:t>
      </w:r>
      <w:r>
        <w:rPr>
          <w:rFonts w:ascii="Times Roman" w:hAnsi="Times Roman"/>
          <w:sz w:val="26"/>
          <w:szCs w:val="26"/>
          <w:rtl/>
        </w:rPr>
        <w:t>’</w:t>
      </w:r>
      <w:r>
        <w:rPr>
          <w:rFonts w:ascii="Times Roman" w:hAnsi="Times Roman"/>
          <w:sz w:val="26"/>
          <w:szCs w:val="26"/>
          <w:lang w:val="en-US"/>
        </w:rPr>
        <w:t>s Award or Distinction, as referred to in section 1, point 5:</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s-ES_tradnl"/>
        </w:rPr>
      </w:pPr>
      <w:r>
        <w:rPr>
          <w:rFonts w:ascii="Times Roman" w:hAnsi="Times Roman"/>
          <w:sz w:val="26"/>
          <w:szCs w:val="26"/>
          <w:lang w:val="es-ES_tradnl"/>
        </w:rPr>
        <w:t>Rector;</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Dean;</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Student Government;</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Student organizations operating at the University;</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s-ES_tradnl"/>
        </w:rPr>
      </w:pPr>
      <w:r>
        <w:rPr>
          <w:rFonts w:ascii="Times Roman" w:hAnsi="Times Roman"/>
          <w:sz w:val="26"/>
          <w:szCs w:val="26"/>
          <w:lang w:val="es-ES_tradnl"/>
        </w:rPr>
        <w:t>Rector</w:t>
      </w:r>
      <w:r>
        <w:rPr>
          <w:rFonts w:ascii="Times Roman" w:hAnsi="Times Roman"/>
          <w:sz w:val="26"/>
          <w:szCs w:val="26"/>
          <w:rtl/>
        </w:rPr>
        <w:t>’</w:t>
      </w:r>
      <w:r>
        <w:rPr>
          <w:rFonts w:ascii="Times Roman" w:hAnsi="Times Roman"/>
          <w:sz w:val="26"/>
          <w:szCs w:val="26"/>
          <w:lang w:val="en-US"/>
        </w:rPr>
        <w:t>s Plenipotentiary for Students with Disabilities.</w:t>
      </w:r>
    </w:p>
    <w:p w:rsidR="00881A3F" w:rsidRPr="00675270" w:rsidRDefault="00881A3F">
      <w:pPr>
        <w:pStyle w:val="Domylne"/>
        <w:suppressAutoHyphens/>
        <w:spacing w:before="0" w:line="360" w:lineRule="auto"/>
        <w:jc w:val="both"/>
        <w:rPr>
          <w:rFonts w:ascii="Times Roman" w:eastAsia="Times Roman" w:hAnsi="Times Roman" w:cs="Times Roman"/>
          <w:b/>
          <w:bCs/>
          <w:sz w:val="26"/>
          <w:szCs w:val="26"/>
          <w:lang w:val="en-US"/>
        </w:rPr>
      </w:pPr>
    </w:p>
    <w:p w:rsidR="00881A3F" w:rsidRPr="00675270" w:rsidRDefault="00093D5B">
      <w:pPr>
        <w:pStyle w:val="Domylne"/>
        <w:suppressAutoHyphens/>
        <w:spacing w:before="0" w:line="360" w:lineRule="auto"/>
        <w:jc w:val="both"/>
        <w:rPr>
          <w:rFonts w:ascii="Times Roman" w:eastAsia="Times Roman" w:hAnsi="Times Roman" w:cs="Times Roman"/>
          <w:b/>
          <w:bCs/>
          <w:sz w:val="26"/>
          <w:szCs w:val="26"/>
          <w:lang w:val="en-US"/>
        </w:rPr>
      </w:pPr>
      <w:r w:rsidRPr="00675270">
        <w:rPr>
          <w:rFonts w:ascii="Times Roman" w:hAnsi="Times Roman"/>
          <w:b/>
          <w:bCs/>
          <w:sz w:val="26"/>
          <w:szCs w:val="26"/>
          <w:lang w:val="en-US"/>
        </w:rPr>
        <w:t xml:space="preserve">6. </w:t>
      </w:r>
      <w:r>
        <w:rPr>
          <w:rFonts w:ascii="Times Roman" w:hAnsi="Times Roman"/>
          <w:b/>
          <w:bCs/>
          <w:sz w:val="26"/>
          <w:szCs w:val="26"/>
          <w:lang w:val="en-US"/>
        </w:rPr>
        <w:t>Leaves and Short-Term Absences from Classes</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 xml:space="preserve">§43 </w:t>
      </w:r>
    </w:p>
    <w:p w:rsidR="00881A3F" w:rsidRDefault="00093D5B">
      <w:pPr>
        <w:pStyle w:val="Domylne"/>
        <w:numPr>
          <w:ilvl w:val="0"/>
          <w:numId w:val="81"/>
        </w:numPr>
        <w:suppressAutoHyphens/>
        <w:spacing w:before="0" w:line="360" w:lineRule="auto"/>
        <w:jc w:val="both"/>
        <w:rPr>
          <w:rFonts w:ascii="Times Roman" w:hAnsi="Times Roman"/>
          <w:lang w:val="en-US"/>
        </w:rPr>
      </w:pPr>
      <w:r>
        <w:rPr>
          <w:rFonts w:ascii="Times Roman" w:hAnsi="Times Roman"/>
          <w:lang w:val="en-US"/>
        </w:rPr>
        <w:t>A student may be granted a long-term leave covering an academic year or a short-term leave lasting no longer than 2 weeks:</w:t>
      </w:r>
    </w:p>
    <w:p w:rsidR="00881A3F" w:rsidRDefault="00093D5B">
      <w:pPr>
        <w:pStyle w:val="Domylne"/>
        <w:numPr>
          <w:ilvl w:val="0"/>
          <w:numId w:val="82"/>
        </w:numPr>
        <w:suppressAutoHyphens/>
        <w:spacing w:before="0" w:after="240" w:line="360" w:lineRule="auto"/>
        <w:jc w:val="both"/>
        <w:rPr>
          <w:rFonts w:ascii="Times Roman" w:hAnsi="Times Roman"/>
          <w:lang w:val="en-US"/>
        </w:rPr>
      </w:pPr>
      <w:r>
        <w:rPr>
          <w:rFonts w:ascii="Times Roman" w:hAnsi="Times Roman"/>
          <w:lang w:val="en-US"/>
        </w:rPr>
        <w:t xml:space="preserve">health-related </w:t>
      </w:r>
      <w:r w:rsidRPr="00675270">
        <w:rPr>
          <w:rFonts w:ascii="Times Roman" w:hAnsi="Times Roman"/>
          <w:lang w:val="en-US"/>
        </w:rPr>
        <w:t xml:space="preserve">– </w:t>
      </w:r>
      <w:r>
        <w:rPr>
          <w:rFonts w:ascii="Times Roman" w:hAnsi="Times Roman"/>
          <w:lang w:val="en-US"/>
        </w:rPr>
        <w:t>in case of special needs resulting from health condition, long-term illness, confirmed by an appropriate medical certificate. The University reserves the right to verify the medical certificate through specialists appointed by it;</w:t>
      </w:r>
    </w:p>
    <w:p w:rsidR="00881A3F" w:rsidRDefault="00093D5B">
      <w:pPr>
        <w:pStyle w:val="Domylne"/>
        <w:numPr>
          <w:ilvl w:val="0"/>
          <w:numId w:val="82"/>
        </w:numPr>
        <w:suppressAutoHyphens/>
        <w:spacing w:before="0" w:after="240" w:line="360" w:lineRule="auto"/>
        <w:jc w:val="both"/>
        <w:rPr>
          <w:rFonts w:ascii="Times Roman" w:hAnsi="Times Roman"/>
          <w:lang w:val="en-US"/>
        </w:rPr>
      </w:pPr>
      <w:r>
        <w:rPr>
          <w:rFonts w:ascii="Times Roman" w:hAnsi="Times Roman"/>
          <w:lang w:val="en-US"/>
        </w:rPr>
        <w:t>due to pregnancy and parenthood;</w:t>
      </w:r>
    </w:p>
    <w:p w:rsidR="00881A3F" w:rsidRDefault="00093D5B">
      <w:pPr>
        <w:pStyle w:val="Domylne"/>
        <w:numPr>
          <w:ilvl w:val="0"/>
          <w:numId w:val="82"/>
        </w:numPr>
        <w:suppressAutoHyphens/>
        <w:spacing w:before="0" w:after="240" w:line="360" w:lineRule="auto"/>
        <w:jc w:val="both"/>
        <w:rPr>
          <w:rFonts w:ascii="Times Roman" w:hAnsi="Times Roman"/>
          <w:lang w:val="en-US"/>
        </w:rPr>
      </w:pPr>
      <w:r>
        <w:rPr>
          <w:rFonts w:ascii="Times Roman" w:hAnsi="Times Roman"/>
          <w:lang w:val="en-US"/>
        </w:rPr>
        <w:lastRenderedPageBreak/>
        <w:t xml:space="preserve">for unforeseen circumstances </w:t>
      </w:r>
      <w:r w:rsidRPr="00675270">
        <w:rPr>
          <w:rFonts w:ascii="Times Roman" w:hAnsi="Times Roman"/>
          <w:lang w:val="en-US"/>
        </w:rPr>
        <w:t xml:space="preserve">– </w:t>
      </w:r>
      <w:r>
        <w:rPr>
          <w:rFonts w:ascii="Times Roman" w:hAnsi="Times Roman"/>
          <w:lang w:val="en-US"/>
        </w:rPr>
        <w:t>in the event of significant random events;</w:t>
      </w:r>
    </w:p>
    <w:p w:rsidR="00881A3F" w:rsidRDefault="00093D5B">
      <w:pPr>
        <w:pStyle w:val="Domylne"/>
        <w:numPr>
          <w:ilvl w:val="0"/>
          <w:numId w:val="82"/>
        </w:numPr>
        <w:suppressAutoHyphens/>
        <w:spacing w:before="0" w:after="240" w:line="360" w:lineRule="auto"/>
        <w:jc w:val="both"/>
        <w:rPr>
          <w:rFonts w:ascii="Times Roman" w:hAnsi="Times Roman"/>
          <w:lang w:val="en-US"/>
        </w:rPr>
      </w:pPr>
      <w:r>
        <w:rPr>
          <w:rFonts w:ascii="Times Roman" w:hAnsi="Times Roman"/>
          <w:lang w:val="en-US"/>
        </w:rPr>
        <w:t>in connection with domestic or international trips organized by the University, the Student Government, student organizations, and scientific circles;</w:t>
      </w:r>
    </w:p>
    <w:p w:rsidR="00881A3F" w:rsidRDefault="00093D5B">
      <w:pPr>
        <w:pStyle w:val="Domylne"/>
        <w:numPr>
          <w:ilvl w:val="0"/>
          <w:numId w:val="82"/>
        </w:numPr>
        <w:suppressAutoHyphens/>
        <w:spacing w:before="0" w:after="240" w:line="360" w:lineRule="auto"/>
        <w:jc w:val="both"/>
        <w:rPr>
          <w:rFonts w:ascii="Times Roman" w:hAnsi="Times Roman"/>
          <w:lang w:val="en-US"/>
        </w:rPr>
      </w:pPr>
      <w:r>
        <w:rPr>
          <w:rFonts w:ascii="Times Roman" w:hAnsi="Times Roman"/>
          <w:lang w:val="en-US"/>
        </w:rPr>
        <w:t xml:space="preserve">in connection with undertaking paid employment </w:t>
      </w:r>
      <w:r w:rsidRPr="00675270">
        <w:rPr>
          <w:rFonts w:ascii="Times Roman" w:hAnsi="Times Roman"/>
          <w:lang w:val="en-US"/>
        </w:rPr>
        <w:t xml:space="preserve">– </w:t>
      </w:r>
      <w:r>
        <w:rPr>
          <w:rFonts w:ascii="Times Roman" w:hAnsi="Times Roman"/>
          <w:lang w:val="en-US"/>
        </w:rPr>
        <w:t>except for the first year of study;</w:t>
      </w:r>
    </w:p>
    <w:p w:rsidR="00881A3F" w:rsidRDefault="00093D5B">
      <w:pPr>
        <w:pStyle w:val="Domylne"/>
        <w:numPr>
          <w:ilvl w:val="0"/>
          <w:numId w:val="82"/>
        </w:numPr>
        <w:suppressAutoHyphens/>
        <w:spacing w:before="0" w:after="240" w:line="360" w:lineRule="auto"/>
        <w:jc w:val="both"/>
        <w:rPr>
          <w:rFonts w:ascii="Times Roman" w:hAnsi="Times Roman"/>
          <w:lang w:val="en-US"/>
        </w:rPr>
      </w:pPr>
      <w:r>
        <w:rPr>
          <w:rFonts w:ascii="Times Roman" w:hAnsi="Times Roman"/>
          <w:lang w:val="en-US"/>
        </w:rPr>
        <w:t>in connection with compensating for curriculum differences.</w:t>
      </w:r>
    </w:p>
    <w:p w:rsidR="00881A3F" w:rsidRDefault="00093D5B">
      <w:pPr>
        <w:pStyle w:val="Domylne"/>
        <w:numPr>
          <w:ilvl w:val="0"/>
          <w:numId w:val="8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Leave is granted by the Dean upon the student</w:t>
      </w:r>
      <w:r>
        <w:rPr>
          <w:rFonts w:ascii="Times Roman" w:hAnsi="Times Roman"/>
          <w:sz w:val="26"/>
          <w:szCs w:val="26"/>
          <w:rtl/>
        </w:rPr>
        <w:t>’</w:t>
      </w:r>
      <w:r>
        <w:rPr>
          <w:rFonts w:ascii="Times Roman" w:hAnsi="Times Roman"/>
          <w:sz w:val="26"/>
          <w:szCs w:val="26"/>
          <w:lang w:val="en-US"/>
        </w:rPr>
        <w:t>s request. During their studies, a student may take leave for a total of two semesters, except in cases of special health needs or justified random circumstances.</w:t>
      </w:r>
    </w:p>
    <w:p w:rsidR="00881A3F" w:rsidRDefault="00093D5B">
      <w:pPr>
        <w:pStyle w:val="Domylne"/>
        <w:numPr>
          <w:ilvl w:val="0"/>
          <w:numId w:val="3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Short-term leave may be granted no more than three times during studies, except in special health or justified random circumstances.</w:t>
      </w:r>
    </w:p>
    <w:p w:rsidR="00881A3F" w:rsidRDefault="00093D5B">
      <w:pPr>
        <w:pStyle w:val="Domylne"/>
        <w:numPr>
          <w:ilvl w:val="0"/>
          <w:numId w:val="3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Leave requests must be submitted to the Dean</w:t>
      </w:r>
      <w:r>
        <w:rPr>
          <w:rFonts w:ascii="Times Roman" w:hAnsi="Times Roman"/>
          <w:sz w:val="26"/>
          <w:szCs w:val="26"/>
          <w:rtl/>
        </w:rPr>
        <w:t>’</w:t>
      </w:r>
      <w:r>
        <w:rPr>
          <w:rFonts w:ascii="Times Roman" w:hAnsi="Times Roman"/>
          <w:sz w:val="26"/>
          <w:szCs w:val="26"/>
          <w:lang w:val="en-US"/>
        </w:rPr>
        <w:t>s Office within 7 days of the event justifying the leave.</w:t>
      </w:r>
    </w:p>
    <w:p w:rsidR="00881A3F" w:rsidRDefault="00093D5B">
      <w:pPr>
        <w:pStyle w:val="Domylne"/>
        <w:numPr>
          <w:ilvl w:val="0"/>
          <w:numId w:val="3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Poor academic performance, including failing a semester, cannot justify leave.</w:t>
      </w:r>
    </w:p>
    <w:p w:rsidR="00881A3F" w:rsidRDefault="00093D5B">
      <w:pPr>
        <w:pStyle w:val="Domylne"/>
        <w:numPr>
          <w:ilvl w:val="0"/>
          <w:numId w:val="3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If long-term leave ends mid-semester, it is extended until the end of that semester.</w:t>
      </w:r>
    </w:p>
    <w:p w:rsidR="00881A3F" w:rsidRDefault="00093D5B">
      <w:pPr>
        <w:pStyle w:val="Domylne"/>
        <w:numPr>
          <w:ilvl w:val="0"/>
          <w:numId w:val="3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leave and subsequent resumption of studies are recorded in the student</w:t>
      </w:r>
      <w:r>
        <w:rPr>
          <w:rFonts w:ascii="Times Roman" w:hAnsi="Times Roman"/>
          <w:sz w:val="26"/>
          <w:szCs w:val="26"/>
          <w:rtl/>
        </w:rPr>
        <w:t>’</w:t>
      </w:r>
      <w:r>
        <w:rPr>
          <w:rFonts w:ascii="Times Roman" w:hAnsi="Times Roman"/>
          <w:sz w:val="26"/>
          <w:szCs w:val="26"/>
          <w:lang w:val="en-US"/>
        </w:rPr>
        <w:t>s personal file. During leave, students may, in exceptional situations and with Dean</w:t>
      </w:r>
      <w:r>
        <w:rPr>
          <w:rFonts w:ascii="Times Roman" w:hAnsi="Times Roman"/>
          <w:sz w:val="26"/>
          <w:szCs w:val="26"/>
          <w:rtl/>
        </w:rPr>
        <w:t>’</w:t>
      </w:r>
      <w:r>
        <w:rPr>
          <w:rFonts w:ascii="Times Roman" w:hAnsi="Times Roman"/>
          <w:sz w:val="26"/>
          <w:szCs w:val="26"/>
          <w:lang w:val="en-US"/>
        </w:rPr>
        <w:t>s permission, participate in some classes, take exams, or fulfill course requirements. Health leave requires a medical certificate confirming no contraindications for participation.</w:t>
      </w:r>
    </w:p>
    <w:p w:rsidR="00881A3F" w:rsidRDefault="00093D5B">
      <w:pPr>
        <w:pStyle w:val="Domylne"/>
        <w:numPr>
          <w:ilvl w:val="0"/>
          <w:numId w:val="3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Students who do not resume studies after leave are removed from the student list.</w:t>
      </w:r>
    </w:p>
    <w:p w:rsidR="00881A3F" w:rsidRDefault="00093D5B">
      <w:pPr>
        <w:pStyle w:val="Domylne"/>
        <w:numPr>
          <w:ilvl w:val="0"/>
          <w:numId w:val="3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Students retain student rights during leave. University regulations define the scope of benefits.</w:t>
      </w:r>
    </w:p>
    <w:p w:rsidR="00881A3F" w:rsidRDefault="00093D5B">
      <w:pPr>
        <w:pStyle w:val="Domylne"/>
        <w:numPr>
          <w:ilvl w:val="0"/>
          <w:numId w:val="3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Students returning from health leave must submit a medical certificate confirming fitness to continue studies.</w:t>
      </w:r>
    </w:p>
    <w:p w:rsidR="00881A3F" w:rsidRDefault="00093D5B">
      <w:pPr>
        <w:pStyle w:val="Domylne"/>
        <w:numPr>
          <w:ilvl w:val="0"/>
          <w:numId w:val="3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Students returning from long-term leave two weeks before the semester begins must submit a statement confirming the resumption of studies and collect curriculum difference cards.</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Pr="00040012" w:rsidRDefault="00093D5B">
      <w:pPr>
        <w:pStyle w:val="Domylne"/>
        <w:suppressAutoHyphens/>
        <w:spacing w:before="0" w:after="281" w:line="360" w:lineRule="auto"/>
        <w:jc w:val="both"/>
        <w:rPr>
          <w:rFonts w:ascii="Times Roman" w:eastAsia="Times Roman" w:hAnsi="Times Roman" w:cs="Times Roman"/>
          <w:sz w:val="26"/>
          <w:szCs w:val="26"/>
          <w:lang w:val="en-US"/>
        </w:rPr>
      </w:pPr>
      <w:r w:rsidRPr="00040012">
        <w:rPr>
          <w:rFonts w:ascii="Times Roman" w:hAnsi="Times Roman"/>
          <w:sz w:val="26"/>
          <w:szCs w:val="26"/>
          <w:lang w:val="en-US"/>
        </w:rPr>
        <w:t xml:space="preserve">§44 </w:t>
      </w:r>
    </w:p>
    <w:p w:rsidR="00040012" w:rsidRDefault="00040012" w:rsidP="00040012">
      <w:pPr>
        <w:pStyle w:val="NormalnyWeb"/>
        <w:spacing w:line="360" w:lineRule="auto"/>
        <w:rPr>
          <w:sz w:val="26"/>
          <w:szCs w:val="26"/>
        </w:rPr>
      </w:pPr>
      <w:r w:rsidRPr="00040012">
        <w:rPr>
          <w:sz w:val="26"/>
          <w:szCs w:val="26"/>
        </w:rPr>
        <w:t xml:space="preserve">1. A student’s short-term absence from classes is excused on the basis of: </w:t>
      </w:r>
    </w:p>
    <w:p w:rsidR="00040012" w:rsidRDefault="00040012" w:rsidP="00040012">
      <w:pPr>
        <w:pStyle w:val="NormalnyWeb"/>
        <w:spacing w:line="360" w:lineRule="auto"/>
        <w:ind w:left="720"/>
        <w:rPr>
          <w:sz w:val="26"/>
          <w:szCs w:val="26"/>
        </w:rPr>
      </w:pPr>
      <w:r w:rsidRPr="00040012">
        <w:rPr>
          <w:sz w:val="26"/>
          <w:szCs w:val="26"/>
        </w:rPr>
        <w:t xml:space="preserve">1) a medical certificate confirming temporary incapacity to attend classes; where this document is issued in electronic form, it must bear a qualified electronic signature, a trusted signature, a personal signature or a signature within the ICT system provided by the Social Insurance Institution, whilst a paper document must bear the issuer’s handwritten signature; </w:t>
      </w:r>
    </w:p>
    <w:p w:rsidR="00040012" w:rsidRDefault="00040012" w:rsidP="00040012">
      <w:pPr>
        <w:pStyle w:val="NormalnyWeb"/>
        <w:spacing w:line="360" w:lineRule="auto"/>
        <w:ind w:left="720"/>
        <w:rPr>
          <w:sz w:val="26"/>
          <w:szCs w:val="26"/>
        </w:rPr>
      </w:pPr>
      <w:r w:rsidRPr="00040012">
        <w:rPr>
          <w:sz w:val="26"/>
          <w:szCs w:val="26"/>
        </w:rPr>
        <w:t>2) a certificate from the Dean or the Vice-R</w:t>
      </w:r>
      <w:r>
        <w:rPr>
          <w:sz w:val="26"/>
          <w:szCs w:val="26"/>
        </w:rPr>
        <w:t>ector for Education and Didactics</w:t>
      </w:r>
      <w:r w:rsidRPr="00040012">
        <w:rPr>
          <w:sz w:val="26"/>
          <w:szCs w:val="26"/>
        </w:rPr>
        <w:t xml:space="preserve"> confirming attendance at: </w:t>
      </w:r>
    </w:p>
    <w:p w:rsidR="00040012" w:rsidRDefault="00040012" w:rsidP="00040012">
      <w:pPr>
        <w:pStyle w:val="NormalnyWeb"/>
        <w:spacing w:line="360" w:lineRule="auto"/>
        <w:ind w:left="720" w:firstLine="720"/>
        <w:rPr>
          <w:sz w:val="26"/>
          <w:szCs w:val="26"/>
        </w:rPr>
      </w:pPr>
      <w:r w:rsidRPr="00040012">
        <w:rPr>
          <w:sz w:val="26"/>
          <w:szCs w:val="26"/>
        </w:rPr>
        <w:t xml:space="preserve">a) a meeting of the UMLUB </w:t>
      </w:r>
      <w:r w:rsidR="00DD2FAE">
        <w:rPr>
          <w:sz w:val="26"/>
          <w:szCs w:val="26"/>
        </w:rPr>
        <w:t>Senate or the University Board</w:t>
      </w:r>
      <w:r w:rsidRPr="00040012">
        <w:rPr>
          <w:sz w:val="26"/>
          <w:szCs w:val="26"/>
        </w:rPr>
        <w:t xml:space="preserve">, </w:t>
      </w:r>
    </w:p>
    <w:p w:rsidR="00040012" w:rsidRDefault="00040012" w:rsidP="00040012">
      <w:pPr>
        <w:pStyle w:val="NormalnyWeb"/>
        <w:spacing w:line="360" w:lineRule="auto"/>
        <w:ind w:left="1440"/>
        <w:rPr>
          <w:sz w:val="26"/>
          <w:szCs w:val="26"/>
        </w:rPr>
      </w:pPr>
      <w:r w:rsidRPr="00040012">
        <w:rPr>
          <w:sz w:val="26"/>
          <w:szCs w:val="26"/>
        </w:rPr>
        <w:t xml:space="preserve">b) a meeting of disciplinary committees and scholarship committees operating at UMLUB, </w:t>
      </w:r>
    </w:p>
    <w:p w:rsidR="00DD2FAE" w:rsidRDefault="00040012" w:rsidP="00040012">
      <w:pPr>
        <w:pStyle w:val="NormalnyWeb"/>
        <w:spacing w:line="360" w:lineRule="auto"/>
        <w:ind w:left="1440"/>
        <w:rPr>
          <w:sz w:val="26"/>
          <w:szCs w:val="26"/>
        </w:rPr>
      </w:pPr>
      <w:r w:rsidRPr="00040012">
        <w:rPr>
          <w:sz w:val="26"/>
          <w:szCs w:val="26"/>
        </w:rPr>
        <w:t xml:space="preserve">c) a meeting of a committee, council or advisory group operating at UMLUB but not constituting bodies of UMLUB; </w:t>
      </w:r>
    </w:p>
    <w:p w:rsidR="00DD2FAE" w:rsidRDefault="00040012" w:rsidP="00040012">
      <w:pPr>
        <w:pStyle w:val="NormalnyWeb"/>
        <w:spacing w:line="360" w:lineRule="auto"/>
        <w:ind w:left="1440"/>
        <w:rPr>
          <w:sz w:val="26"/>
          <w:szCs w:val="26"/>
        </w:rPr>
      </w:pPr>
      <w:r w:rsidRPr="00040012">
        <w:rPr>
          <w:sz w:val="26"/>
          <w:szCs w:val="26"/>
        </w:rPr>
        <w:t>d) AMWL (Academic</w:t>
      </w:r>
      <w:r w:rsidR="00DD2FAE">
        <w:rPr>
          <w:sz w:val="26"/>
          <w:szCs w:val="26"/>
        </w:rPr>
        <w:t xml:space="preserve"> Sport</w:t>
      </w:r>
      <w:r w:rsidRPr="00040012">
        <w:rPr>
          <w:sz w:val="26"/>
          <w:szCs w:val="26"/>
        </w:rPr>
        <w:t xml:space="preserve"> Championships</w:t>
      </w:r>
      <w:r w:rsidR="00DD2FAE">
        <w:rPr>
          <w:sz w:val="26"/>
          <w:szCs w:val="26"/>
        </w:rPr>
        <w:t xml:space="preserve"> of </w:t>
      </w:r>
      <w:r w:rsidR="00DD2FAE" w:rsidRPr="00040012">
        <w:rPr>
          <w:sz w:val="26"/>
          <w:szCs w:val="26"/>
        </w:rPr>
        <w:t>Lublin Voivodeship</w:t>
      </w:r>
      <w:r w:rsidRPr="00040012">
        <w:rPr>
          <w:sz w:val="26"/>
          <w:szCs w:val="26"/>
        </w:rPr>
        <w:t xml:space="preserve">) sporting events of national or international standing; </w:t>
      </w:r>
    </w:p>
    <w:p w:rsidR="00DD2FAE" w:rsidRDefault="00040012" w:rsidP="00040012">
      <w:pPr>
        <w:pStyle w:val="NormalnyWeb"/>
        <w:spacing w:line="360" w:lineRule="auto"/>
        <w:ind w:left="1440"/>
        <w:rPr>
          <w:sz w:val="26"/>
          <w:szCs w:val="26"/>
        </w:rPr>
      </w:pPr>
      <w:r w:rsidRPr="00040012">
        <w:rPr>
          <w:sz w:val="26"/>
          <w:szCs w:val="26"/>
        </w:rPr>
        <w:t xml:space="preserve">e) other tasks of importance to UMLUB which prevent attendance at classes and which justify the absence. </w:t>
      </w:r>
    </w:p>
    <w:p w:rsidR="00DD2FAE" w:rsidRDefault="00040012" w:rsidP="00DD2FAE">
      <w:pPr>
        <w:pStyle w:val="NormalnyWeb"/>
        <w:spacing w:line="360" w:lineRule="auto"/>
        <w:rPr>
          <w:sz w:val="26"/>
          <w:szCs w:val="26"/>
        </w:rPr>
      </w:pPr>
      <w:r w:rsidRPr="00040012">
        <w:rPr>
          <w:sz w:val="26"/>
          <w:szCs w:val="26"/>
        </w:rPr>
        <w:t xml:space="preserve">2. A student on sick leave may not attend teaching sessions, </w:t>
      </w:r>
      <w:r w:rsidR="00DD2FAE">
        <w:rPr>
          <w:sz w:val="26"/>
          <w:szCs w:val="26"/>
        </w:rPr>
        <w:t>internships</w:t>
      </w:r>
      <w:r w:rsidRPr="00040012">
        <w:rPr>
          <w:sz w:val="26"/>
          <w:szCs w:val="26"/>
        </w:rPr>
        <w:t xml:space="preserve">, assessments or examinations. In justified cases, the lecturer may consent to a student on sick leave participating in sessions conducted using distance learning methods and techniques. </w:t>
      </w:r>
    </w:p>
    <w:p w:rsidR="00DD2FAE" w:rsidRDefault="00040012" w:rsidP="00DD2FAE">
      <w:pPr>
        <w:pStyle w:val="NormalnyWeb"/>
        <w:spacing w:line="360" w:lineRule="auto"/>
        <w:rPr>
          <w:sz w:val="26"/>
          <w:szCs w:val="26"/>
        </w:rPr>
      </w:pPr>
      <w:r w:rsidRPr="00040012">
        <w:rPr>
          <w:sz w:val="26"/>
          <w:szCs w:val="26"/>
        </w:rPr>
        <w:t xml:space="preserve">3. Absences are excused by the course tutor. An absence must be excused without delay, but no later than within 7 days of the reason for the absence ceasing to apply. In cases of doubt, the Dean shall decide on the justification of the absence. An absence may also be justified by the Dean at the request of the Rector’s Representative for Students with Disabilities. </w:t>
      </w:r>
    </w:p>
    <w:p w:rsidR="00DD2FAE" w:rsidRDefault="00040012" w:rsidP="00DD2FAE">
      <w:pPr>
        <w:pStyle w:val="NormalnyWeb"/>
        <w:spacing w:line="360" w:lineRule="auto"/>
        <w:rPr>
          <w:sz w:val="26"/>
          <w:szCs w:val="26"/>
        </w:rPr>
      </w:pPr>
      <w:r w:rsidRPr="00040012">
        <w:rPr>
          <w:sz w:val="26"/>
          <w:szCs w:val="26"/>
        </w:rPr>
        <w:lastRenderedPageBreak/>
        <w:t xml:space="preserve">4. The student is obliged to make up for any gaps in knowledge and skills caused by the absence within the timeframe and in the manner specified by the lecturer during the first class. </w:t>
      </w:r>
    </w:p>
    <w:p w:rsidR="00040012" w:rsidRPr="00040012" w:rsidRDefault="00040012" w:rsidP="00DD2FAE">
      <w:pPr>
        <w:pStyle w:val="NormalnyWeb"/>
        <w:spacing w:line="360" w:lineRule="auto"/>
        <w:rPr>
          <w:sz w:val="26"/>
          <w:szCs w:val="26"/>
        </w:rPr>
      </w:pPr>
      <w:r w:rsidRPr="00040012">
        <w:rPr>
          <w:sz w:val="26"/>
          <w:szCs w:val="26"/>
        </w:rPr>
        <w:t xml:space="preserve">5. The lecturer shall notify the Dean if a student’s absences exceed 30 per cent of the total number of classes for a given subject or module as set out in the study </w:t>
      </w:r>
      <w:proofErr w:type="spellStart"/>
      <w:r w:rsidRPr="00040012">
        <w:rPr>
          <w:sz w:val="26"/>
          <w:szCs w:val="26"/>
        </w:rPr>
        <w:t>programme</w:t>
      </w:r>
      <w:proofErr w:type="spellEnd"/>
      <w:r w:rsidRPr="00040012">
        <w:rPr>
          <w:sz w:val="26"/>
          <w:szCs w:val="26"/>
        </w:rPr>
        <w:t>, whilst at the same time submitting documents confirming the student’s absences, in particular the class attendance register.</w:t>
      </w:r>
    </w:p>
    <w:p w:rsidR="00040012" w:rsidRPr="00040012" w:rsidRDefault="00040012" w:rsidP="00040012">
      <w:pPr>
        <w:pStyle w:val="Domylne"/>
        <w:suppressAutoHyphens/>
        <w:spacing w:before="0" w:line="360" w:lineRule="auto"/>
        <w:jc w:val="both"/>
        <w:rPr>
          <w:rFonts w:ascii="Times Roman" w:hAnsi="Times Roman"/>
          <w:b/>
          <w:bCs/>
          <w:sz w:val="26"/>
          <w:szCs w:val="26"/>
          <w:lang w:val="en-US"/>
        </w:rPr>
      </w:pPr>
    </w:p>
    <w:p w:rsidR="00881A3F" w:rsidRPr="00675270" w:rsidRDefault="00093D5B">
      <w:pPr>
        <w:pStyle w:val="Domylne"/>
        <w:suppressAutoHyphens/>
        <w:spacing w:before="0" w:line="360" w:lineRule="auto"/>
        <w:jc w:val="both"/>
        <w:rPr>
          <w:rFonts w:ascii="Times Roman" w:eastAsia="Times Roman" w:hAnsi="Times Roman" w:cs="Times Roman"/>
          <w:b/>
          <w:bCs/>
          <w:sz w:val="26"/>
          <w:szCs w:val="26"/>
          <w:lang w:val="en-US"/>
        </w:rPr>
      </w:pPr>
      <w:r w:rsidRPr="00675270">
        <w:rPr>
          <w:rFonts w:ascii="Times Roman" w:hAnsi="Times Roman"/>
          <w:b/>
          <w:bCs/>
          <w:sz w:val="26"/>
          <w:szCs w:val="26"/>
          <w:lang w:val="en-US"/>
        </w:rPr>
        <w:t>7. Students with Special Needs, including Disabilities</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Pr="00040012" w:rsidRDefault="00093D5B">
      <w:pPr>
        <w:pStyle w:val="Domylne"/>
        <w:suppressAutoHyphens/>
        <w:spacing w:before="0" w:after="281" w:line="360" w:lineRule="auto"/>
        <w:jc w:val="both"/>
        <w:rPr>
          <w:rFonts w:ascii="Times Roman" w:eastAsia="Times Roman" w:hAnsi="Times Roman" w:cs="Times Roman"/>
          <w:sz w:val="26"/>
          <w:szCs w:val="26"/>
          <w:lang w:val="en-US"/>
        </w:rPr>
      </w:pPr>
      <w:r w:rsidRPr="00040012">
        <w:rPr>
          <w:rFonts w:ascii="Times Roman" w:hAnsi="Times Roman"/>
          <w:sz w:val="26"/>
          <w:szCs w:val="26"/>
          <w:lang w:val="en-US"/>
        </w:rPr>
        <w:t xml:space="preserve">§45 </w:t>
      </w:r>
    </w:p>
    <w:p w:rsidR="00881A3F" w:rsidRDefault="00093D5B">
      <w:pPr>
        <w:pStyle w:val="Domylne"/>
        <w:numPr>
          <w:ilvl w:val="0"/>
          <w:numId w:val="86"/>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University ensures that students with special needs, including disabilities, have conditions for full participation in academic life, including in the educational process.</w:t>
      </w:r>
      <w:r w:rsidRPr="00675270">
        <w:rPr>
          <w:rFonts w:ascii="Times Roman" w:hAnsi="Times Roman"/>
          <w:sz w:val="26"/>
          <w:szCs w:val="26"/>
          <w:lang w:val="en-US"/>
        </w:rPr>
        <w:t xml:space="preserve"> </w:t>
      </w:r>
      <w:r>
        <w:rPr>
          <w:rFonts w:ascii="Times Roman" w:hAnsi="Times Roman"/>
          <w:sz w:val="26"/>
          <w:szCs w:val="26"/>
          <w:lang w:val="en-US"/>
        </w:rPr>
        <w:t>These conditions include, in particular, the rights and forms of support described in paragraph 3.</w:t>
      </w:r>
    </w:p>
    <w:p w:rsidR="00881A3F" w:rsidRDefault="00093D5B">
      <w:pPr>
        <w:pStyle w:val="Domylne"/>
        <w:numPr>
          <w:ilvl w:val="0"/>
          <w:numId w:val="86"/>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unit responsible for support and coordination for students with special needs, including disabilities, is the Office for Students with Disabilities.</w:t>
      </w:r>
    </w:p>
    <w:p w:rsidR="00881A3F" w:rsidRDefault="00093D5B">
      <w:pPr>
        <w:pStyle w:val="Domylne"/>
        <w:numPr>
          <w:ilvl w:val="0"/>
          <w:numId w:val="86"/>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 student with special needs due to health conditions, including a disability, has the right, if justified by their particular needs, to:</w:t>
      </w:r>
    </w:p>
    <w:p w:rsidR="00881A3F" w:rsidRPr="00675270" w:rsidRDefault="00093D5B">
      <w:pPr>
        <w:pStyle w:val="Domylne"/>
        <w:numPr>
          <w:ilvl w:val="0"/>
          <w:numId w:val="87"/>
        </w:numPr>
        <w:suppressAutoHyphens/>
        <w:spacing w:before="0" w:after="240" w:line="360" w:lineRule="auto"/>
        <w:jc w:val="both"/>
        <w:rPr>
          <w:rFonts w:ascii="Times Roman" w:hAnsi="Times Roman"/>
          <w:sz w:val="26"/>
          <w:szCs w:val="26"/>
          <w:lang w:val="en-US"/>
        </w:rPr>
      </w:pPr>
      <w:r w:rsidRPr="00675270">
        <w:rPr>
          <w:rFonts w:ascii="Times Roman" w:hAnsi="Times Roman"/>
          <w:sz w:val="26"/>
          <w:szCs w:val="26"/>
          <w:lang w:val="en-US"/>
        </w:rPr>
        <w:t xml:space="preserve"> A</w:t>
      </w:r>
      <w:r>
        <w:rPr>
          <w:rFonts w:ascii="Times Roman" w:hAnsi="Times Roman"/>
          <w:sz w:val="26"/>
          <w:szCs w:val="26"/>
          <w:lang w:val="en-US"/>
        </w:rPr>
        <w:t>ccessibility of the educational process:</w:t>
      </w:r>
    </w:p>
    <w:p w:rsidR="00881A3F" w:rsidRDefault="00093D5B">
      <w:pPr>
        <w:pStyle w:val="Domylne"/>
        <w:numPr>
          <w:ilvl w:val="1"/>
          <w:numId w:val="86"/>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Access to teaching materials</w:t>
      </w:r>
    </w:p>
    <w:p w:rsidR="00881A3F" w:rsidRDefault="00093D5B">
      <w:pPr>
        <w:pStyle w:val="Domylne"/>
        <w:numPr>
          <w:ilvl w:val="1"/>
          <w:numId w:val="86"/>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Ability to take personal notes and, with the instructor</w:t>
      </w:r>
      <w:r>
        <w:rPr>
          <w:rFonts w:ascii="Times Roman" w:hAnsi="Times Roman"/>
          <w:sz w:val="26"/>
          <w:szCs w:val="26"/>
          <w:rtl/>
        </w:rPr>
        <w:t>’</w:t>
      </w:r>
      <w:r>
        <w:rPr>
          <w:rFonts w:ascii="Times Roman" w:hAnsi="Times Roman"/>
          <w:sz w:val="26"/>
          <w:szCs w:val="26"/>
          <w:lang w:val="en-US"/>
        </w:rPr>
        <w:t>s permission, record or photograph classes</w:t>
      </w:r>
    </w:p>
    <w:p w:rsidR="00881A3F" w:rsidRDefault="00093D5B">
      <w:pPr>
        <w:pStyle w:val="Domylne"/>
        <w:numPr>
          <w:ilvl w:val="1"/>
          <w:numId w:val="86"/>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Study according to an Individual Study Plan (IOS)</w:t>
      </w:r>
    </w:p>
    <w:p w:rsidR="00881A3F" w:rsidRDefault="00093D5B">
      <w:pPr>
        <w:pStyle w:val="Domylne"/>
        <w:numPr>
          <w:ilvl w:val="1"/>
          <w:numId w:val="86"/>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Health leave exceeding a total of two semesters</w:t>
      </w:r>
    </w:p>
    <w:p w:rsidR="00881A3F" w:rsidRDefault="00093D5B">
      <w:pPr>
        <w:pStyle w:val="Domylne"/>
        <w:numPr>
          <w:ilvl w:val="0"/>
          <w:numId w:val="88"/>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lastRenderedPageBreak/>
        <w:t xml:space="preserve">ensuring accessibility of the process for assessing learning outcomes, including ensuring equivalence of form and objectivity of evaluation, </w:t>
      </w:r>
      <w:proofErr w:type="spellStart"/>
      <w:r>
        <w:rPr>
          <w:rFonts w:ascii="Times Roman" w:hAnsi="Times Roman"/>
          <w:sz w:val="26"/>
          <w:szCs w:val="26"/>
          <w:lang w:val="en-US"/>
        </w:rPr>
        <w:t>through</w:t>
      </w:r>
      <w:proofErr w:type="spellEnd"/>
      <w:r>
        <w:rPr>
          <w:rFonts w:ascii="Times Roman" w:hAnsi="Times Roman"/>
          <w:sz w:val="26"/>
          <w:szCs w:val="26"/>
          <w:lang w:val="en-US"/>
        </w:rPr>
        <w:t>, among other things:</w:t>
      </w:r>
    </w:p>
    <w:p w:rsidR="00881A3F" w:rsidRDefault="00093D5B">
      <w:pPr>
        <w:pStyle w:val="Domylne"/>
        <w:numPr>
          <w:ilvl w:val="1"/>
          <w:numId w:val="89"/>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Ensuring accessible forms, locations, conditions, and proper organization of exams</w:t>
      </w:r>
    </w:p>
    <w:p w:rsidR="00881A3F" w:rsidRDefault="00093D5B">
      <w:pPr>
        <w:pStyle w:val="Domylne"/>
        <w:numPr>
          <w:ilvl w:val="1"/>
          <w:numId w:val="86"/>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Assessment schedules adjusted to the student</w:t>
      </w:r>
      <w:r>
        <w:rPr>
          <w:rFonts w:ascii="Times Roman" w:hAnsi="Times Roman"/>
          <w:sz w:val="26"/>
          <w:szCs w:val="26"/>
          <w:rtl/>
        </w:rPr>
        <w:t>’</w:t>
      </w:r>
      <w:r>
        <w:rPr>
          <w:rFonts w:ascii="Times Roman" w:hAnsi="Times Roman"/>
          <w:sz w:val="26"/>
          <w:szCs w:val="26"/>
          <w:lang w:val="en-US"/>
        </w:rPr>
        <w:t>s special needs</w:t>
      </w:r>
    </w:p>
    <w:p w:rsidR="00881A3F" w:rsidRDefault="00093D5B">
      <w:pPr>
        <w:pStyle w:val="Domylne"/>
        <w:numPr>
          <w:ilvl w:val="1"/>
          <w:numId w:val="86"/>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Individualized course completion</w:t>
      </w:r>
    </w:p>
    <w:p w:rsidR="00881A3F" w:rsidRDefault="00093D5B">
      <w:pPr>
        <w:pStyle w:val="Domylne"/>
        <w:numPr>
          <w:ilvl w:val="1"/>
          <w:numId w:val="9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Postponement or reinstatement of deadlines, particularly those mentioned in </w:t>
      </w:r>
      <w:r w:rsidRPr="00675270">
        <w:rPr>
          <w:rFonts w:ascii="Times Roman" w:hAnsi="Times Roman"/>
          <w:sz w:val="26"/>
          <w:szCs w:val="26"/>
          <w:lang w:val="en-US"/>
        </w:rPr>
        <w:t>§32 (3, 7–10), §47 (3), §49 (3)</w:t>
      </w:r>
    </w:p>
    <w:p w:rsidR="00881A3F" w:rsidRDefault="00093D5B">
      <w:pPr>
        <w:pStyle w:val="Domylne"/>
        <w:numPr>
          <w:ilvl w:val="0"/>
          <w:numId w:val="9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Elimination or limitation of harmful, burdensome, or hazardous factors in the learning process, including requests to reduce or remove such factors</w:t>
      </w:r>
    </w:p>
    <w:p w:rsidR="00881A3F" w:rsidRDefault="00093D5B">
      <w:pPr>
        <w:pStyle w:val="Domylne"/>
        <w:numPr>
          <w:ilvl w:val="0"/>
          <w:numId w:val="86"/>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Dean ensures or supports the implementation of the granted rights and services.</w:t>
      </w:r>
    </w:p>
    <w:p w:rsidR="00881A3F" w:rsidRDefault="00093D5B">
      <w:pPr>
        <w:pStyle w:val="Domylne"/>
        <w:numPr>
          <w:ilvl w:val="0"/>
          <w:numId w:val="86"/>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Requests from students with special needs, including disabilities, along with necessary documentation, are submitted to:</w:t>
      </w:r>
      <w:r w:rsidRPr="00675270">
        <w:rPr>
          <w:rFonts w:ascii="Times Roman" w:hAnsi="Times Roman"/>
          <w:sz w:val="26"/>
          <w:szCs w:val="26"/>
          <w:lang w:val="en-US"/>
        </w:rPr>
        <w:t xml:space="preserve"> t</w:t>
      </w:r>
      <w:r>
        <w:rPr>
          <w:rFonts w:ascii="Times Roman" w:hAnsi="Times Roman"/>
          <w:sz w:val="26"/>
          <w:szCs w:val="26"/>
          <w:lang w:val="de-DE"/>
        </w:rPr>
        <w:t xml:space="preserve">he </w:t>
      </w:r>
      <w:proofErr w:type="spellStart"/>
      <w:r>
        <w:rPr>
          <w:rFonts w:ascii="Times Roman" w:hAnsi="Times Roman"/>
          <w:sz w:val="26"/>
          <w:szCs w:val="26"/>
          <w:lang w:val="de-DE"/>
        </w:rPr>
        <w:t>Rector</w:t>
      </w:r>
      <w:proofErr w:type="spellEnd"/>
      <w:r>
        <w:rPr>
          <w:rFonts w:ascii="Times Roman" w:hAnsi="Times Roman"/>
          <w:sz w:val="26"/>
          <w:szCs w:val="26"/>
          <w:rtl/>
        </w:rPr>
        <w:t>’</w:t>
      </w:r>
      <w:r>
        <w:rPr>
          <w:rFonts w:ascii="Times Roman" w:hAnsi="Times Roman"/>
          <w:sz w:val="26"/>
          <w:szCs w:val="26"/>
          <w:lang w:val="en-US"/>
        </w:rPr>
        <w:t>s Plenipotentiary for Students with Disabilities</w:t>
      </w:r>
      <w:r w:rsidRPr="00675270">
        <w:rPr>
          <w:rFonts w:ascii="Times Roman" w:hAnsi="Times Roman"/>
          <w:sz w:val="26"/>
          <w:szCs w:val="26"/>
          <w:lang w:val="en-US"/>
        </w:rPr>
        <w:t>, t</w:t>
      </w:r>
      <w:r>
        <w:rPr>
          <w:rFonts w:ascii="Times Roman" w:hAnsi="Times Roman"/>
          <w:sz w:val="26"/>
          <w:szCs w:val="26"/>
          <w:lang w:val="it-IT"/>
        </w:rPr>
        <w:t>he appropriate Dean</w:t>
      </w:r>
      <w:r w:rsidRPr="00675270">
        <w:rPr>
          <w:rFonts w:ascii="Times Roman" w:hAnsi="Times Roman"/>
          <w:sz w:val="26"/>
          <w:szCs w:val="26"/>
          <w:lang w:val="en-US"/>
        </w:rPr>
        <w:t xml:space="preserve">. </w:t>
      </w:r>
      <w:r>
        <w:rPr>
          <w:rFonts w:ascii="Times Roman" w:hAnsi="Times Roman"/>
          <w:sz w:val="26"/>
          <w:szCs w:val="26"/>
          <w:lang w:val="en-US"/>
        </w:rPr>
        <w:t>Decisions are made by the Dean in cooperation with the Rector</w:t>
      </w:r>
      <w:r>
        <w:rPr>
          <w:rFonts w:ascii="Times Roman" w:hAnsi="Times Roman"/>
          <w:sz w:val="26"/>
          <w:szCs w:val="26"/>
          <w:rtl/>
        </w:rPr>
        <w:t>’</w:t>
      </w:r>
      <w:r>
        <w:rPr>
          <w:rFonts w:ascii="Times Roman" w:hAnsi="Times Roman"/>
          <w:sz w:val="26"/>
          <w:szCs w:val="26"/>
          <w:lang w:val="en-US"/>
        </w:rPr>
        <w:t>s Plenipotentiary for Students with Disabilities. Medical documentation, certificates, etc., are stored in the Office for Students with Disabilities and are not included in the student</w:t>
      </w:r>
      <w:r>
        <w:rPr>
          <w:rFonts w:ascii="Times Roman" w:hAnsi="Times Roman"/>
          <w:sz w:val="26"/>
          <w:szCs w:val="26"/>
          <w:rtl/>
        </w:rPr>
        <w:t>’</w:t>
      </w:r>
      <w:r>
        <w:rPr>
          <w:rFonts w:ascii="Times Roman" w:hAnsi="Times Roman"/>
          <w:sz w:val="26"/>
          <w:szCs w:val="26"/>
          <w:lang w:val="it-IT"/>
        </w:rPr>
        <w:t>s personal file.</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Pr="00675270" w:rsidRDefault="00093D5B">
      <w:pPr>
        <w:pStyle w:val="Domylne"/>
        <w:suppressAutoHyphens/>
        <w:spacing w:before="0" w:after="240" w:line="360" w:lineRule="auto"/>
        <w:jc w:val="both"/>
        <w:rPr>
          <w:rFonts w:ascii="Times Roman" w:eastAsia="Times Roman" w:hAnsi="Times Roman" w:cs="Times Roman"/>
          <w:b/>
          <w:bCs/>
          <w:sz w:val="26"/>
          <w:szCs w:val="26"/>
          <w:lang w:val="en-US"/>
        </w:rPr>
      </w:pPr>
      <w:r>
        <w:rPr>
          <w:rFonts w:ascii="Times Roman" w:hAnsi="Times Roman"/>
          <w:b/>
          <w:bCs/>
          <w:sz w:val="26"/>
          <w:szCs w:val="26"/>
          <w:lang w:val="en-US"/>
        </w:rPr>
        <w:t>8. Conditions and procedures for participation of exceptionally gifted students in secondary schools in courses provided in the course of studies</w:t>
      </w:r>
    </w:p>
    <w:p w:rsidR="00881A3F" w:rsidRDefault="00093D5B">
      <w:pPr>
        <w:pStyle w:val="Domylne"/>
        <w:suppressAutoHyphens/>
        <w:spacing w:before="0" w:after="240" w:line="360" w:lineRule="auto"/>
        <w:jc w:val="both"/>
        <w:rPr>
          <w:rFonts w:ascii="Times Roman" w:eastAsia="Times Roman" w:hAnsi="Times Roman" w:cs="Times Roman"/>
          <w:sz w:val="26"/>
          <w:szCs w:val="26"/>
        </w:rPr>
      </w:pPr>
      <w:r w:rsidRPr="00675270">
        <w:rPr>
          <w:rFonts w:ascii="Times Roman" w:eastAsia="Times Roman" w:hAnsi="Times Roman" w:cs="Times Roman"/>
          <w:sz w:val="26"/>
          <w:szCs w:val="26"/>
          <w:lang w:val="en-US"/>
        </w:rPr>
        <w:br/>
      </w:r>
      <w:r>
        <w:rPr>
          <w:rFonts w:ascii="Times Roman" w:eastAsia="Times Roman" w:hAnsi="Times Roman" w:cs="Times Roman"/>
          <w:sz w:val="26"/>
          <w:szCs w:val="26"/>
        </w:rPr>
        <w:t xml:space="preserve">§ </w:t>
      </w:r>
      <w:r>
        <w:rPr>
          <w:rFonts w:ascii="Times Roman" w:hAnsi="Times Roman"/>
          <w:sz w:val="26"/>
          <w:szCs w:val="26"/>
        </w:rPr>
        <w:t>46</w:t>
      </w:r>
    </w:p>
    <w:p w:rsidR="00881A3F" w:rsidRDefault="00093D5B">
      <w:pPr>
        <w:pStyle w:val="Domylne"/>
        <w:numPr>
          <w:ilvl w:val="0"/>
          <w:numId w:val="92"/>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Exceptionally gifted students in secondary schools may apply to participate in courses provided in the study program and study plan in fields aligned with their talents and interests, conducted at the University.</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lastRenderedPageBreak/>
        <w:t xml:space="preserve">The application, along with justification for participation in the courses referred to in </w:t>
      </w:r>
      <w:r w:rsidRPr="00675270">
        <w:rPr>
          <w:rFonts w:ascii="Times Roman" w:hAnsi="Times Roman"/>
          <w:sz w:val="26"/>
          <w:szCs w:val="26"/>
          <w:lang w:val="en-US"/>
        </w:rPr>
        <w:t>§</w:t>
      </w:r>
      <w:r>
        <w:rPr>
          <w:rFonts w:ascii="Times Roman" w:hAnsi="Times Roman"/>
          <w:sz w:val="26"/>
          <w:szCs w:val="26"/>
          <w:lang w:val="en-US"/>
        </w:rPr>
        <w:t>46(1), is submitted to the Dean of the relevant faculty by the director of the secondary school by July 15 preceding the academic year. For underage students, parental or legal guardian consent must be attached to the application.</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Information about qualification for the courses is sent to the director of the secondary school by September 1.</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student attends courses in the scope and forms provided in the study plan within an individual study plan.</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Exceptionally gifted students in secondary schools are assessed according to the rules specified in this Regulation, with the reservation that provisions on make-up assessments do not apply.</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Upon completion and passing of the courses, the Dean issues a certificate specifying the number of hours completed, ECTS points, and the grade received as a result of assessing the learning outcomes for a given subject.</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Learning outcomes achieved by the secondary school student are recognized if they later enroll in studies in the corresponding field.</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Default="00093D5B">
      <w:pPr>
        <w:pStyle w:val="Domylne"/>
        <w:suppressAutoHyphens/>
        <w:spacing w:before="0" w:after="240" w:line="360" w:lineRule="auto"/>
        <w:jc w:val="both"/>
        <w:rPr>
          <w:rFonts w:ascii="Times Roman" w:eastAsia="Times Roman" w:hAnsi="Times Roman" w:cs="Times Roman"/>
          <w:b/>
          <w:bCs/>
          <w:sz w:val="26"/>
          <w:szCs w:val="26"/>
        </w:rPr>
      </w:pPr>
      <w:r>
        <w:rPr>
          <w:rFonts w:ascii="Times Roman" w:hAnsi="Times Roman"/>
          <w:b/>
          <w:bCs/>
          <w:sz w:val="26"/>
          <w:szCs w:val="26"/>
          <w:lang w:val="en-US"/>
        </w:rPr>
        <w:t>9. Completion of studies</w:t>
      </w:r>
    </w:p>
    <w:p w:rsidR="00881A3F" w:rsidRDefault="00093D5B">
      <w:pPr>
        <w:pStyle w:val="Domylne"/>
        <w:suppressAutoHyphens/>
        <w:spacing w:before="0" w:after="240" w:line="360" w:lineRule="auto"/>
        <w:jc w:val="both"/>
        <w:rPr>
          <w:rFonts w:ascii="Times Roman" w:eastAsia="Times Roman" w:hAnsi="Times Roman" w:cs="Times Roman"/>
          <w:sz w:val="26"/>
          <w:szCs w:val="26"/>
        </w:rPr>
      </w:pPr>
      <w:r>
        <w:rPr>
          <w:rFonts w:ascii="Times Roman" w:eastAsia="Times Roman" w:hAnsi="Times Roman" w:cs="Times Roman"/>
          <w:sz w:val="26"/>
          <w:szCs w:val="26"/>
        </w:rPr>
        <w:br/>
        <w:t xml:space="preserve">§ </w:t>
      </w:r>
      <w:r>
        <w:rPr>
          <w:rFonts w:ascii="Times Roman" w:hAnsi="Times Roman"/>
          <w:sz w:val="26"/>
          <w:szCs w:val="26"/>
        </w:rPr>
        <w:t>47</w:t>
      </w:r>
    </w:p>
    <w:p w:rsidR="00881A3F" w:rsidRDefault="00093D5B">
      <w:pPr>
        <w:pStyle w:val="Domylne"/>
        <w:numPr>
          <w:ilvl w:val="0"/>
          <w:numId w:val="9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Conditions for completing studies and obtaining a diploma are:</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Achievement of learning outcomes specified in the study program, with a minimum of:</w:t>
      </w:r>
      <w:r w:rsidRPr="00675270">
        <w:rPr>
          <w:rFonts w:ascii="Times Roman" w:eastAsia="Times Roman" w:hAnsi="Times Roman" w:cs="Times Roman"/>
          <w:sz w:val="26"/>
          <w:szCs w:val="26"/>
          <w:lang w:val="en-US"/>
        </w:rPr>
        <w:br/>
      </w:r>
      <w:r>
        <w:rPr>
          <w:rFonts w:ascii="Times Roman" w:hAnsi="Times Roman"/>
          <w:sz w:val="26"/>
          <w:szCs w:val="26"/>
          <w:lang w:val="en-US"/>
        </w:rPr>
        <w:t>a) 180 ECTS points for first-cycle studies,</w:t>
      </w:r>
      <w:r w:rsidRPr="00675270">
        <w:rPr>
          <w:rFonts w:ascii="Times Roman" w:eastAsia="Times Roman" w:hAnsi="Times Roman" w:cs="Times Roman"/>
          <w:sz w:val="26"/>
          <w:szCs w:val="26"/>
          <w:lang w:val="en-US"/>
        </w:rPr>
        <w:br/>
      </w:r>
      <w:r>
        <w:rPr>
          <w:rFonts w:ascii="Times Roman" w:hAnsi="Times Roman"/>
          <w:sz w:val="26"/>
          <w:szCs w:val="26"/>
          <w:lang w:val="en-US"/>
        </w:rPr>
        <w:t>b) 120 ECTS points for second-cycle studies,</w:t>
      </w:r>
      <w:r w:rsidRPr="00675270">
        <w:rPr>
          <w:rFonts w:ascii="Times Roman" w:eastAsia="Times Roman" w:hAnsi="Times Roman" w:cs="Times Roman"/>
          <w:sz w:val="26"/>
          <w:szCs w:val="26"/>
          <w:lang w:val="en-US"/>
        </w:rPr>
        <w:br/>
      </w:r>
      <w:r>
        <w:rPr>
          <w:rFonts w:ascii="Times Roman" w:hAnsi="Times Roman"/>
          <w:sz w:val="26"/>
          <w:szCs w:val="26"/>
          <w:lang w:val="en-US"/>
        </w:rPr>
        <w:t>c) 300 ECTS points for long-cycle master</w:t>
      </w:r>
      <w:r>
        <w:rPr>
          <w:rFonts w:ascii="Times Roman" w:hAnsi="Times Roman"/>
          <w:sz w:val="26"/>
          <w:szCs w:val="26"/>
          <w:rtl/>
        </w:rPr>
        <w:t>’</w:t>
      </w:r>
      <w:r>
        <w:rPr>
          <w:rFonts w:ascii="Times Roman" w:hAnsi="Times Roman"/>
          <w:sz w:val="26"/>
          <w:szCs w:val="26"/>
          <w:lang w:val="en-US"/>
        </w:rPr>
        <w:t>s studies lasting 10 semesters,</w:t>
      </w:r>
      <w:r w:rsidRPr="00675270">
        <w:rPr>
          <w:rFonts w:ascii="Times Roman" w:eastAsia="Times Roman" w:hAnsi="Times Roman" w:cs="Times Roman"/>
          <w:sz w:val="26"/>
          <w:szCs w:val="26"/>
          <w:lang w:val="en-US"/>
        </w:rPr>
        <w:br/>
      </w:r>
      <w:r>
        <w:rPr>
          <w:rFonts w:ascii="Times Roman" w:hAnsi="Times Roman"/>
          <w:sz w:val="26"/>
          <w:szCs w:val="26"/>
          <w:lang w:val="en-US"/>
        </w:rPr>
        <w:lastRenderedPageBreak/>
        <w:t>d) 330 ECTS points for long-cycle master</w:t>
      </w:r>
      <w:r>
        <w:rPr>
          <w:rFonts w:ascii="Times Roman" w:hAnsi="Times Roman"/>
          <w:sz w:val="26"/>
          <w:szCs w:val="26"/>
          <w:rtl/>
        </w:rPr>
        <w:t>’</w:t>
      </w:r>
      <w:r>
        <w:rPr>
          <w:rFonts w:ascii="Times Roman" w:hAnsi="Times Roman"/>
          <w:sz w:val="26"/>
          <w:szCs w:val="26"/>
          <w:lang w:val="en-US"/>
        </w:rPr>
        <w:t>s studies lasting 11 semesters,</w:t>
      </w:r>
      <w:r w:rsidRPr="00675270">
        <w:rPr>
          <w:rFonts w:ascii="Times Roman" w:eastAsia="Times Roman" w:hAnsi="Times Roman" w:cs="Times Roman"/>
          <w:sz w:val="26"/>
          <w:szCs w:val="26"/>
          <w:lang w:val="en-US"/>
        </w:rPr>
        <w:br/>
      </w:r>
      <w:r>
        <w:rPr>
          <w:rFonts w:ascii="Times Roman" w:hAnsi="Times Roman"/>
          <w:sz w:val="26"/>
          <w:szCs w:val="26"/>
          <w:lang w:val="en-US"/>
        </w:rPr>
        <w:t>e) 360 ECTS points for long-cycle master</w:t>
      </w:r>
      <w:r>
        <w:rPr>
          <w:rFonts w:ascii="Times Roman" w:hAnsi="Times Roman"/>
          <w:sz w:val="26"/>
          <w:szCs w:val="26"/>
          <w:rtl/>
        </w:rPr>
        <w:t>’</w:t>
      </w:r>
      <w:r>
        <w:rPr>
          <w:rFonts w:ascii="Times Roman" w:hAnsi="Times Roman"/>
          <w:sz w:val="26"/>
          <w:szCs w:val="26"/>
          <w:lang w:val="en-US"/>
        </w:rPr>
        <w:t>s studies lasting 12 semesters;</w:t>
      </w:r>
    </w:p>
    <w:p w:rsidR="00881A3F" w:rsidRDefault="00093D5B">
      <w:pPr>
        <w:pStyle w:val="Domylne"/>
        <w:numPr>
          <w:ilvl w:val="1"/>
          <w:numId w:val="94"/>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Passing the diploma examination, if required by the study program;</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Positive evaluation of the diploma thesis </w:t>
      </w:r>
      <w:r w:rsidRPr="00675270">
        <w:rPr>
          <w:rFonts w:ascii="Times Roman" w:hAnsi="Times Roman"/>
          <w:sz w:val="26"/>
          <w:szCs w:val="26"/>
          <w:lang w:val="en-US"/>
        </w:rPr>
        <w:t xml:space="preserve">– </w:t>
      </w:r>
      <w:r>
        <w:rPr>
          <w:rFonts w:ascii="Times Roman" w:hAnsi="Times Roman"/>
          <w:sz w:val="26"/>
          <w:szCs w:val="26"/>
          <w:lang w:val="en-US"/>
        </w:rPr>
        <w:t>for second-cycle and long-cycle master</w:t>
      </w:r>
      <w:r>
        <w:rPr>
          <w:rFonts w:ascii="Times Roman" w:hAnsi="Times Roman"/>
          <w:sz w:val="26"/>
          <w:szCs w:val="26"/>
          <w:rtl/>
        </w:rPr>
        <w:t>’</w:t>
      </w:r>
      <w:r>
        <w:rPr>
          <w:rFonts w:ascii="Times Roman" w:hAnsi="Times Roman"/>
          <w:sz w:val="26"/>
          <w:szCs w:val="26"/>
          <w:lang w:val="en-US"/>
        </w:rPr>
        <w:t>s studies, and for first-cycle studies if required by the program.</w:t>
      </w:r>
    </w:p>
    <w:p w:rsidR="00881A3F" w:rsidRDefault="00093D5B">
      <w:pPr>
        <w:pStyle w:val="Domylne"/>
        <w:numPr>
          <w:ilvl w:val="0"/>
          <w:numId w:val="95"/>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date of completion of studies is:</w:t>
      </w:r>
    </w:p>
    <w:p w:rsidR="00881A3F" w:rsidRPr="00675270"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sidRPr="00675270">
        <w:rPr>
          <w:rFonts w:ascii="Times Roman" w:hAnsi="Times Roman"/>
          <w:sz w:val="26"/>
          <w:szCs w:val="26"/>
          <w:lang w:val="en-US"/>
        </w:rPr>
        <w:t xml:space="preserve">For </w:t>
      </w:r>
      <w:r>
        <w:rPr>
          <w:rFonts w:ascii="Times Roman" w:hAnsi="Times Roman"/>
          <w:sz w:val="26"/>
          <w:szCs w:val="26"/>
          <w:lang w:val="en-US"/>
        </w:rPr>
        <w:t xml:space="preserve">the medical and dental medicine programs </w:t>
      </w:r>
      <w:r w:rsidRPr="00675270">
        <w:rPr>
          <w:rFonts w:ascii="Times Roman" w:hAnsi="Times Roman"/>
          <w:sz w:val="26"/>
          <w:szCs w:val="26"/>
          <w:lang w:val="en-US"/>
        </w:rPr>
        <w:t xml:space="preserve">– </w:t>
      </w:r>
      <w:r>
        <w:rPr>
          <w:rFonts w:ascii="Times Roman" w:hAnsi="Times Roman"/>
          <w:sz w:val="26"/>
          <w:szCs w:val="26"/>
          <w:lang w:val="en-US"/>
        </w:rPr>
        <w:t>the date of completion of the last exam required by the study plan, provided that the date of completion of the exam is considered to be the day the results of that exam are announced;</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For pharmacy </w:t>
      </w:r>
      <w:r w:rsidRPr="00675270">
        <w:rPr>
          <w:rFonts w:ascii="Times Roman" w:hAnsi="Times Roman"/>
          <w:sz w:val="26"/>
          <w:szCs w:val="26"/>
          <w:lang w:val="en-US"/>
        </w:rPr>
        <w:t xml:space="preserve">– </w:t>
      </w:r>
      <w:r>
        <w:rPr>
          <w:rFonts w:ascii="Times Roman" w:hAnsi="Times Roman"/>
          <w:sz w:val="26"/>
          <w:szCs w:val="26"/>
          <w:lang w:val="en-US"/>
        </w:rPr>
        <w:t>the date of passing the last required practical training, with the date of completion considered as the date of entry in the practice logbook and protocol;</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For other fields </w:t>
      </w:r>
      <w:r w:rsidRPr="00675270">
        <w:rPr>
          <w:rFonts w:ascii="Times Roman" w:hAnsi="Times Roman"/>
          <w:sz w:val="26"/>
          <w:szCs w:val="26"/>
          <w:lang w:val="en-US"/>
        </w:rPr>
        <w:t xml:space="preserve">– </w:t>
      </w:r>
      <w:r>
        <w:rPr>
          <w:rFonts w:ascii="Times Roman" w:hAnsi="Times Roman"/>
          <w:sz w:val="26"/>
          <w:szCs w:val="26"/>
          <w:lang w:val="en-US"/>
        </w:rPr>
        <w:t>the date of passing the diploma exam.</w:t>
      </w:r>
    </w:p>
    <w:p w:rsidR="00881A3F" w:rsidRDefault="00093D5B">
      <w:pPr>
        <w:pStyle w:val="Domylne"/>
        <w:numPr>
          <w:ilvl w:val="0"/>
          <w:numId w:val="96"/>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Professional practice, referred to in </w:t>
      </w:r>
      <w:r w:rsidRPr="00675270">
        <w:rPr>
          <w:rFonts w:ascii="Times Roman" w:hAnsi="Times Roman"/>
          <w:sz w:val="26"/>
          <w:szCs w:val="26"/>
          <w:lang w:val="en-US"/>
        </w:rPr>
        <w:t>§</w:t>
      </w:r>
      <w:r>
        <w:rPr>
          <w:rFonts w:ascii="Times Roman" w:hAnsi="Times Roman"/>
          <w:sz w:val="26"/>
          <w:szCs w:val="26"/>
          <w:lang w:val="en-US"/>
        </w:rPr>
        <w:t>47(2)(2), is undertaken after submission of the diploma thesis and passing the diploma exam, if required, but no later than October 1.</w:t>
      </w:r>
    </w:p>
    <w:p w:rsidR="00881A3F" w:rsidRDefault="00093D5B">
      <w:pPr>
        <w:pStyle w:val="Domylne"/>
        <w:suppressAutoHyphens/>
        <w:spacing w:before="0" w:after="240" w:line="360" w:lineRule="auto"/>
        <w:jc w:val="both"/>
        <w:rPr>
          <w:rFonts w:ascii="Times Roman" w:eastAsia="Times Roman" w:hAnsi="Times Roman" w:cs="Times Roman"/>
          <w:sz w:val="26"/>
          <w:szCs w:val="26"/>
        </w:rPr>
      </w:pPr>
      <w:r>
        <w:rPr>
          <w:rFonts w:ascii="Times Roman" w:hAnsi="Times Roman"/>
          <w:sz w:val="26"/>
          <w:szCs w:val="26"/>
        </w:rPr>
        <w:t>§ 48</w:t>
      </w:r>
    </w:p>
    <w:p w:rsidR="00881A3F" w:rsidRDefault="00093D5B">
      <w:pPr>
        <w:pStyle w:val="Domylne"/>
        <w:numPr>
          <w:ilvl w:val="0"/>
          <w:numId w:val="97"/>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In medicine and dentistry, the student is required to pass the last exam/assessment required by the study plan by September 30 of the final year, subject to </w:t>
      </w:r>
      <w:r w:rsidRPr="00675270">
        <w:rPr>
          <w:rFonts w:ascii="Times Roman" w:hAnsi="Times Roman"/>
          <w:sz w:val="26"/>
          <w:szCs w:val="26"/>
          <w:lang w:val="en-US"/>
        </w:rPr>
        <w:t>§48(2).</w:t>
      </w:r>
    </w:p>
    <w:p w:rsidR="00881A3F" w:rsidRDefault="00093D5B" w:rsidP="00A86336">
      <w:pPr>
        <w:pStyle w:val="Domylne"/>
        <w:numPr>
          <w:ilvl w:val="0"/>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In justified cases, the Dean may allow fulfillment of this requirement at a later date, but no later than February 15 of the following year.</w:t>
      </w:r>
    </w:p>
    <w:p w:rsidR="00881A3F" w:rsidRDefault="00093D5B" w:rsidP="00A86336">
      <w:pPr>
        <w:pStyle w:val="Domylne"/>
        <w:numPr>
          <w:ilvl w:val="0"/>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student must submit the diploma thesis:</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Theoretical </w:t>
      </w:r>
      <w:r w:rsidRPr="00675270">
        <w:rPr>
          <w:rFonts w:ascii="Times Roman" w:hAnsi="Times Roman"/>
          <w:sz w:val="26"/>
          <w:szCs w:val="26"/>
          <w:lang w:val="en-US"/>
        </w:rPr>
        <w:t xml:space="preserve">– </w:t>
      </w:r>
      <w:r w:rsidR="00346E04">
        <w:rPr>
          <w:rFonts w:ascii="Times Roman" w:hAnsi="Times Roman"/>
          <w:sz w:val="26"/>
          <w:szCs w:val="26"/>
          <w:lang w:val="en-US"/>
        </w:rPr>
        <w:t>no later than May 31</w:t>
      </w:r>
      <w:r>
        <w:rPr>
          <w:rFonts w:ascii="Times Roman" w:hAnsi="Times Roman"/>
          <w:sz w:val="26"/>
          <w:szCs w:val="26"/>
          <w:lang w:val="en-US"/>
        </w:rPr>
        <w:t>;</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pt-PT"/>
        </w:rPr>
      </w:pPr>
      <w:r>
        <w:rPr>
          <w:rFonts w:ascii="Times Roman" w:hAnsi="Times Roman"/>
          <w:sz w:val="26"/>
          <w:szCs w:val="26"/>
          <w:lang w:val="pt-PT"/>
        </w:rPr>
        <w:t xml:space="preserve">Experimental </w:t>
      </w:r>
      <w:r w:rsidRPr="00675270">
        <w:rPr>
          <w:rFonts w:ascii="Times Roman" w:hAnsi="Times Roman"/>
          <w:sz w:val="26"/>
          <w:szCs w:val="26"/>
          <w:lang w:val="en-US"/>
        </w:rPr>
        <w:t xml:space="preserve">– </w:t>
      </w:r>
      <w:r>
        <w:rPr>
          <w:rFonts w:ascii="Times Roman" w:hAnsi="Times Roman"/>
          <w:sz w:val="26"/>
          <w:szCs w:val="26"/>
          <w:lang w:val="en-US"/>
        </w:rPr>
        <w:t>no later than 14 days before the thesis defense;</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For part-time first-cycle studies starting in the summer semester </w:t>
      </w:r>
      <w:r w:rsidRPr="00675270">
        <w:rPr>
          <w:rFonts w:ascii="Times Roman" w:hAnsi="Times Roman"/>
          <w:sz w:val="26"/>
          <w:szCs w:val="26"/>
          <w:lang w:val="en-US"/>
        </w:rPr>
        <w:t xml:space="preserve">– </w:t>
      </w:r>
      <w:r>
        <w:rPr>
          <w:rFonts w:ascii="Times Roman" w:hAnsi="Times Roman"/>
          <w:sz w:val="26"/>
          <w:szCs w:val="26"/>
          <w:lang w:val="en-US"/>
        </w:rPr>
        <w:t>by January 15.</w:t>
      </w:r>
    </w:p>
    <w:p w:rsidR="00881A3F" w:rsidRDefault="00093D5B" w:rsidP="00A86336">
      <w:pPr>
        <w:pStyle w:val="Domylne"/>
        <w:numPr>
          <w:ilvl w:val="0"/>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lastRenderedPageBreak/>
        <w:t xml:space="preserve">A student who does not submit the diploma thesis within the deadlines specified in </w:t>
      </w:r>
      <w:r w:rsidRPr="00675270">
        <w:rPr>
          <w:rFonts w:ascii="Times Roman" w:hAnsi="Times Roman"/>
          <w:sz w:val="26"/>
          <w:szCs w:val="26"/>
          <w:lang w:val="en-US"/>
        </w:rPr>
        <w:t>§</w:t>
      </w:r>
      <w:r>
        <w:rPr>
          <w:rFonts w:ascii="Times Roman" w:hAnsi="Times Roman"/>
          <w:sz w:val="26"/>
          <w:szCs w:val="26"/>
          <w:lang w:val="en-US"/>
        </w:rPr>
        <w:t>48(3) is removed from the student register but retains the right to submit the thesis and pass the diploma exam within 2 years of removal.</w:t>
      </w:r>
    </w:p>
    <w:p w:rsidR="00881A3F" w:rsidRDefault="00093D5B" w:rsidP="00A86336">
      <w:pPr>
        <w:pStyle w:val="Domylne"/>
        <w:numPr>
          <w:ilvl w:val="0"/>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The Dean may set an individual date for the diploma exam for a student who submitted the thesis before the deadlines in </w:t>
      </w:r>
      <w:r w:rsidRPr="00675270">
        <w:rPr>
          <w:rFonts w:ascii="Times Roman" w:hAnsi="Times Roman"/>
          <w:sz w:val="26"/>
          <w:szCs w:val="26"/>
          <w:lang w:val="en-US"/>
        </w:rPr>
        <w:t>§48(3).</w:t>
      </w:r>
    </w:p>
    <w:p w:rsidR="00881A3F" w:rsidRDefault="00093D5B" w:rsidP="00A86336">
      <w:pPr>
        <w:pStyle w:val="Domylne"/>
        <w:numPr>
          <w:ilvl w:val="0"/>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In justified cases, the Dean, at the request of the supervisor or the student, may extend the thesis submission deadline. The extension may not exceed 3 months.</w:t>
      </w:r>
    </w:p>
    <w:p w:rsidR="00881A3F" w:rsidRDefault="00093D5B" w:rsidP="00A86336">
      <w:pPr>
        <w:pStyle w:val="Domylne"/>
        <w:numPr>
          <w:ilvl w:val="0"/>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If the thesis submission deadline is extended, the diploma exam should t</w:t>
      </w:r>
      <w:r w:rsidR="00DD2FAE">
        <w:rPr>
          <w:rFonts w:ascii="Times Roman" w:hAnsi="Times Roman"/>
          <w:sz w:val="26"/>
          <w:szCs w:val="26"/>
          <w:lang w:val="en-US"/>
        </w:rPr>
        <w:t>ake place no sooner than 14 days</w:t>
      </w:r>
      <w:r>
        <w:rPr>
          <w:rFonts w:ascii="Times Roman" w:hAnsi="Times Roman"/>
          <w:sz w:val="26"/>
          <w:szCs w:val="26"/>
          <w:lang w:val="en-US"/>
        </w:rPr>
        <w:t xml:space="preserve"> and no later than 2 months from the submission date. In exceptional cases, the Dean may set another exam date.</w:t>
      </w:r>
    </w:p>
    <w:p w:rsidR="00881A3F" w:rsidRDefault="00093D5B" w:rsidP="00A86336">
      <w:pPr>
        <w:pStyle w:val="Domylne"/>
        <w:numPr>
          <w:ilvl w:val="0"/>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In case of a prolonged absence of the supervisor that could delay the thesis submission, the Dean must appoint a replacement supervisor.</w:t>
      </w:r>
    </w:p>
    <w:p w:rsidR="00881A3F" w:rsidRDefault="00093D5B" w:rsidP="00A86336">
      <w:pPr>
        <w:pStyle w:val="Domylne"/>
        <w:numPr>
          <w:ilvl w:val="0"/>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Changing the supervisor within the last 6 months before the planned completion date may justify extending the thesis submission deadline under the rules in </w:t>
      </w:r>
      <w:r w:rsidRPr="00675270">
        <w:rPr>
          <w:rFonts w:ascii="Times Roman" w:hAnsi="Times Roman"/>
          <w:sz w:val="26"/>
          <w:szCs w:val="26"/>
          <w:lang w:val="en-US"/>
        </w:rPr>
        <w:t>§48(6).</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 xml:space="preserve">§49 </w:t>
      </w:r>
    </w:p>
    <w:p w:rsidR="00881A3F" w:rsidRDefault="00093D5B">
      <w:pPr>
        <w:pStyle w:val="Domylne"/>
        <w:numPr>
          <w:ilvl w:val="0"/>
          <w:numId w:val="98"/>
        </w:numPr>
        <w:suppressAutoHyphens/>
        <w:spacing w:before="0" w:after="281" w:line="360" w:lineRule="auto"/>
        <w:jc w:val="both"/>
        <w:rPr>
          <w:rFonts w:ascii="Times Roman" w:hAnsi="Times Roman"/>
          <w:sz w:val="26"/>
          <w:szCs w:val="26"/>
          <w:lang w:val="en-US"/>
        </w:rPr>
      </w:pPr>
      <w:r>
        <w:rPr>
          <w:rFonts w:ascii="Times Roman" w:hAnsi="Times Roman"/>
          <w:sz w:val="26"/>
          <w:szCs w:val="26"/>
          <w:lang w:val="en-US"/>
        </w:rPr>
        <w:t>A bachelor</w:t>
      </w:r>
      <w:r>
        <w:rPr>
          <w:rFonts w:ascii="Times Roman" w:hAnsi="Times Roman"/>
          <w:sz w:val="26"/>
          <w:szCs w:val="26"/>
          <w:rtl/>
        </w:rPr>
        <w:t>’</w:t>
      </w:r>
      <w:r>
        <w:rPr>
          <w:rFonts w:ascii="Times Roman" w:hAnsi="Times Roman"/>
          <w:sz w:val="26"/>
          <w:szCs w:val="26"/>
          <w:lang w:val="en-US"/>
        </w:rPr>
        <w:t>s (first-cycle) thesis is carried out by the student under the supervision of a qualified academic teacher who holds at least a master</w:t>
      </w:r>
      <w:r>
        <w:rPr>
          <w:rFonts w:ascii="Times Roman" w:hAnsi="Times Roman"/>
          <w:sz w:val="26"/>
          <w:szCs w:val="26"/>
          <w:rtl/>
        </w:rPr>
        <w:t>’</w:t>
      </w:r>
      <w:r>
        <w:rPr>
          <w:rFonts w:ascii="Times Roman" w:hAnsi="Times Roman"/>
          <w:sz w:val="26"/>
          <w:szCs w:val="26"/>
          <w:lang w:val="en-US"/>
        </w:rPr>
        <w:t>s degree in the relevant specialty or an equivalent qualification and has the right to practice the profession, if required by separate regulations. The Dean may authorize an external specialist, who meets the conditions specified in the first sentence, to supervise the thesis.</w:t>
      </w:r>
    </w:p>
    <w:p w:rsidR="00881A3F" w:rsidRDefault="00093D5B">
      <w:pPr>
        <w:pStyle w:val="Domylne"/>
        <w:numPr>
          <w:ilvl w:val="0"/>
          <w:numId w:val="31"/>
        </w:numPr>
        <w:suppressAutoHyphens/>
        <w:spacing w:before="0" w:after="281" w:line="360" w:lineRule="auto"/>
        <w:jc w:val="both"/>
        <w:rPr>
          <w:rFonts w:ascii="Times Roman" w:hAnsi="Times Roman"/>
          <w:sz w:val="26"/>
          <w:szCs w:val="26"/>
          <w:lang w:val="pt-PT"/>
        </w:rPr>
      </w:pPr>
      <w:r>
        <w:rPr>
          <w:rFonts w:ascii="Times Roman" w:hAnsi="Times Roman"/>
          <w:sz w:val="26"/>
          <w:szCs w:val="26"/>
          <w:lang w:val="pt-PT"/>
        </w:rPr>
        <w:t>A master</w:t>
      </w:r>
      <w:r>
        <w:rPr>
          <w:rFonts w:ascii="Times Roman" w:hAnsi="Times Roman"/>
          <w:sz w:val="26"/>
          <w:szCs w:val="26"/>
          <w:rtl/>
        </w:rPr>
        <w:t>’</w:t>
      </w:r>
      <w:r>
        <w:rPr>
          <w:rFonts w:ascii="Times Roman" w:hAnsi="Times Roman"/>
          <w:sz w:val="26"/>
          <w:szCs w:val="26"/>
          <w:lang w:val="en-US"/>
        </w:rPr>
        <w:t>s (second-cycle) or long-cycle (uniform master</w:t>
      </w:r>
      <w:r>
        <w:rPr>
          <w:rFonts w:ascii="Times Roman" w:hAnsi="Times Roman"/>
          <w:sz w:val="26"/>
          <w:szCs w:val="26"/>
          <w:rtl/>
        </w:rPr>
        <w:t>’</w:t>
      </w:r>
      <w:r>
        <w:rPr>
          <w:rFonts w:ascii="Times Roman" w:hAnsi="Times Roman"/>
          <w:sz w:val="26"/>
          <w:szCs w:val="26"/>
          <w:lang w:val="en-US"/>
        </w:rPr>
        <w:t>s) thesis is carried out by the student under the supervision of a qualified academic teacher holding at least a doctoral degree, provided that the appointment as supervisor requires a positive opinion from the head of the academic unit. The Dean may authorize an external specialist, holding at least a doctoral degree, to supervise the thesis.</w:t>
      </w:r>
    </w:p>
    <w:p w:rsidR="00881A3F" w:rsidRDefault="00093D5B">
      <w:pPr>
        <w:pStyle w:val="Domylne"/>
        <w:numPr>
          <w:ilvl w:val="0"/>
          <w:numId w:val="31"/>
        </w:numPr>
        <w:suppressAutoHyphens/>
        <w:spacing w:before="0" w:after="281" w:line="360" w:lineRule="auto"/>
        <w:jc w:val="both"/>
        <w:rPr>
          <w:rFonts w:ascii="Times Roman" w:hAnsi="Times Roman"/>
          <w:sz w:val="26"/>
          <w:szCs w:val="26"/>
          <w:lang w:val="en-US"/>
        </w:rPr>
      </w:pPr>
      <w:r>
        <w:rPr>
          <w:rFonts w:ascii="Times Roman" w:hAnsi="Times Roman"/>
          <w:sz w:val="26"/>
          <w:szCs w:val="26"/>
          <w:lang w:val="en-US"/>
        </w:rPr>
        <w:lastRenderedPageBreak/>
        <w:t>The topic of the diploma thesis should be determined no later than two semesters before the completion of studies, subject to paragraph 4.</w:t>
      </w:r>
      <w:r w:rsidRPr="00675270">
        <w:rPr>
          <w:rFonts w:ascii="Times Roman" w:hAnsi="Times Roman"/>
          <w:sz w:val="26"/>
          <w:szCs w:val="26"/>
          <w:lang w:val="en-US"/>
        </w:rPr>
        <w:t xml:space="preserve"> </w:t>
      </w:r>
    </w:p>
    <w:p w:rsidR="00881A3F" w:rsidRDefault="00093D5B">
      <w:pPr>
        <w:pStyle w:val="Domylne"/>
        <w:numPr>
          <w:ilvl w:val="0"/>
          <w:numId w:val="31"/>
        </w:numPr>
        <w:suppressAutoHyphens/>
        <w:spacing w:before="0" w:after="281" w:line="360" w:lineRule="auto"/>
        <w:jc w:val="both"/>
        <w:rPr>
          <w:rFonts w:ascii="Times Roman" w:hAnsi="Times Roman"/>
          <w:sz w:val="26"/>
          <w:szCs w:val="26"/>
          <w:lang w:val="en-US"/>
        </w:rPr>
      </w:pPr>
      <w:r>
        <w:rPr>
          <w:rFonts w:ascii="Times Roman" w:hAnsi="Times Roman"/>
          <w:sz w:val="26"/>
          <w:szCs w:val="26"/>
          <w:lang w:val="en-US"/>
        </w:rPr>
        <w:t>For the fields of study: pharmacy, physiotherapy, and psychology, the topic of the thesis should be determined three semesters before the completion of studies.</w:t>
      </w:r>
      <w:r w:rsidRPr="00675270">
        <w:rPr>
          <w:rFonts w:ascii="Times Roman" w:hAnsi="Times Roman"/>
          <w:sz w:val="26"/>
          <w:szCs w:val="26"/>
          <w:lang w:val="en-US"/>
        </w:rPr>
        <w:t xml:space="preserve"> </w:t>
      </w:r>
    </w:p>
    <w:p w:rsidR="00881A3F" w:rsidRDefault="00093D5B">
      <w:pPr>
        <w:pStyle w:val="Domylne"/>
        <w:numPr>
          <w:ilvl w:val="0"/>
          <w:numId w:val="31"/>
        </w:numPr>
        <w:suppressAutoHyphens/>
        <w:spacing w:before="0" w:after="281" w:line="360" w:lineRule="auto"/>
        <w:jc w:val="both"/>
        <w:rPr>
          <w:rFonts w:ascii="Times Roman" w:hAnsi="Times Roman"/>
          <w:sz w:val="26"/>
          <w:szCs w:val="26"/>
          <w:lang w:val="en-US"/>
        </w:rPr>
      </w:pPr>
      <w:r>
        <w:rPr>
          <w:rFonts w:ascii="Times Roman" w:hAnsi="Times Roman"/>
          <w:sz w:val="26"/>
          <w:szCs w:val="26"/>
          <w:lang w:val="en-US"/>
        </w:rPr>
        <w:t>The thesis topic is approved by the Dean.</w:t>
      </w:r>
      <w:r w:rsidRPr="00675270">
        <w:rPr>
          <w:rFonts w:ascii="Times Roman" w:hAnsi="Times Roman"/>
          <w:sz w:val="26"/>
          <w:szCs w:val="26"/>
          <w:lang w:val="en-US"/>
        </w:rPr>
        <w:t xml:space="preserve"> </w:t>
      </w:r>
    </w:p>
    <w:p w:rsidR="00881A3F" w:rsidRPr="00DD2FAE" w:rsidRDefault="00093D5B" w:rsidP="00DD2FAE">
      <w:pPr>
        <w:pStyle w:val="Domylne"/>
        <w:numPr>
          <w:ilvl w:val="0"/>
          <w:numId w:val="31"/>
        </w:numPr>
        <w:suppressAutoHyphens/>
        <w:spacing w:before="0" w:after="281" w:line="360" w:lineRule="auto"/>
        <w:jc w:val="both"/>
        <w:rPr>
          <w:rFonts w:ascii="Times New Roman" w:hAnsi="Times New Roman" w:cs="Times New Roman"/>
          <w:sz w:val="26"/>
          <w:szCs w:val="26"/>
          <w:lang w:val="en-US"/>
        </w:rPr>
      </w:pPr>
      <w:r>
        <w:rPr>
          <w:rFonts w:ascii="Times Roman" w:hAnsi="Times Roman"/>
          <w:sz w:val="26"/>
          <w:szCs w:val="26"/>
          <w:lang w:val="en-US"/>
        </w:rPr>
        <w:t xml:space="preserve">The evaluation of the thesis is carried out by the thesis supervisor and the reviewer. In the case of discrepancies in the assessment, the Dean decides on admission to the final exam, </w:t>
      </w:r>
      <w:r w:rsidRPr="00DD2FAE">
        <w:rPr>
          <w:rFonts w:ascii="Times New Roman" w:hAnsi="Times New Roman" w:cs="Times New Roman"/>
          <w:sz w:val="26"/>
          <w:szCs w:val="26"/>
          <w:lang w:val="en-US"/>
        </w:rPr>
        <w:t xml:space="preserve">and may consult a second reviewer. </w:t>
      </w:r>
    </w:p>
    <w:p w:rsidR="00881A3F" w:rsidRPr="00DD2FAE" w:rsidRDefault="00DD2FAE" w:rsidP="00DD2FAE">
      <w:pPr>
        <w:pStyle w:val="NormalnyWeb"/>
        <w:numPr>
          <w:ilvl w:val="0"/>
          <w:numId w:val="31"/>
        </w:numPr>
        <w:spacing w:line="360" w:lineRule="auto"/>
        <w:rPr>
          <w:sz w:val="26"/>
          <w:szCs w:val="26"/>
        </w:rPr>
      </w:pPr>
      <w:r>
        <w:rPr>
          <w:sz w:val="26"/>
          <w:szCs w:val="26"/>
        </w:rPr>
        <w:t>The thesis</w:t>
      </w:r>
      <w:r w:rsidRPr="00DD2FAE">
        <w:rPr>
          <w:sz w:val="26"/>
          <w:szCs w:val="26"/>
        </w:rPr>
        <w:t xml:space="preserve"> is assessed by an </w:t>
      </w:r>
      <w:proofErr w:type="spellStart"/>
      <w:r w:rsidRPr="00DD2FAE">
        <w:rPr>
          <w:sz w:val="26"/>
          <w:szCs w:val="26"/>
        </w:rPr>
        <w:t>authorised</w:t>
      </w:r>
      <w:proofErr w:type="spellEnd"/>
      <w:r w:rsidRPr="00DD2FAE">
        <w:rPr>
          <w:sz w:val="26"/>
          <w:szCs w:val="26"/>
        </w:rPr>
        <w:t xml:space="preserve"> academic staff member with qualifications appropriate to the level and profile of the degree </w:t>
      </w:r>
      <w:proofErr w:type="spellStart"/>
      <w:r w:rsidRPr="00DD2FAE">
        <w:rPr>
          <w:sz w:val="26"/>
          <w:szCs w:val="26"/>
        </w:rPr>
        <w:t>programme</w:t>
      </w:r>
      <w:proofErr w:type="spellEnd"/>
      <w:r w:rsidRPr="00DD2FAE">
        <w:rPr>
          <w:sz w:val="26"/>
          <w:szCs w:val="26"/>
        </w:rPr>
        <w:t>, as set out in the detailed graduation regulations adopted by the relevant faculty.</w:t>
      </w:r>
    </w:p>
    <w:p w:rsidR="00881A3F" w:rsidRPr="00DD2FAE" w:rsidRDefault="00093D5B" w:rsidP="00DD2FAE">
      <w:pPr>
        <w:pStyle w:val="Domylne"/>
        <w:numPr>
          <w:ilvl w:val="0"/>
          <w:numId w:val="31"/>
        </w:numPr>
        <w:suppressAutoHyphens/>
        <w:spacing w:before="0" w:after="281" w:line="360" w:lineRule="auto"/>
        <w:jc w:val="both"/>
        <w:rPr>
          <w:rFonts w:ascii="Times New Roman" w:hAnsi="Times New Roman" w:cs="Times New Roman"/>
          <w:sz w:val="26"/>
          <w:szCs w:val="26"/>
          <w:lang w:val="en-US"/>
        </w:rPr>
      </w:pPr>
      <w:r w:rsidRPr="00DD2FAE">
        <w:rPr>
          <w:rFonts w:ascii="Times New Roman" w:hAnsi="Times New Roman" w:cs="Times New Roman"/>
          <w:sz w:val="26"/>
          <w:szCs w:val="26"/>
          <w:lang w:val="en-US"/>
        </w:rPr>
        <w:t>The originality of the thesis is checked using the Unified Anti-Plagiarism System.</w:t>
      </w:r>
    </w:p>
    <w:p w:rsidR="00881A3F" w:rsidRPr="00DD2FAE" w:rsidRDefault="00881A3F" w:rsidP="00DD2FAE">
      <w:pPr>
        <w:pStyle w:val="Domylne"/>
        <w:suppressAutoHyphens/>
        <w:spacing w:before="0" w:line="360" w:lineRule="auto"/>
        <w:jc w:val="both"/>
        <w:rPr>
          <w:rFonts w:ascii="Times New Roman" w:eastAsia="Times Roman" w:hAnsi="Times New Roman" w:cs="Times New Roman"/>
          <w:color w:val="808080"/>
          <w:sz w:val="26"/>
          <w:szCs w:val="26"/>
          <w:lang w:val="en-US"/>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 xml:space="preserve">§50 </w:t>
      </w:r>
    </w:p>
    <w:p w:rsidR="00881A3F" w:rsidRDefault="00093D5B">
      <w:pPr>
        <w:pStyle w:val="Domylne"/>
        <w:numPr>
          <w:ilvl w:val="0"/>
          <w:numId w:val="99"/>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Thesis should be written in Polish</w:t>
      </w:r>
      <w:r w:rsidRPr="00675270">
        <w:rPr>
          <w:rFonts w:ascii="Times Roman" w:hAnsi="Times Roman"/>
          <w:sz w:val="26"/>
          <w:szCs w:val="26"/>
          <w:lang w:val="en-US"/>
        </w:rPr>
        <w:t xml:space="preserve">, </w:t>
      </w:r>
      <w:r>
        <w:rPr>
          <w:rFonts w:ascii="Times Roman" w:hAnsi="Times Roman"/>
          <w:sz w:val="26"/>
          <w:szCs w:val="26"/>
          <w:lang w:val="en-US"/>
        </w:rPr>
        <w:t>subject to the provisions of section 2.</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Dean may approve a thesis in a foreign language on the student</w:t>
      </w:r>
      <w:r>
        <w:rPr>
          <w:rFonts w:ascii="Times Roman" w:hAnsi="Times Roman"/>
          <w:sz w:val="26"/>
          <w:szCs w:val="26"/>
          <w:rtl/>
        </w:rPr>
        <w:t>’</w:t>
      </w:r>
      <w:r>
        <w:rPr>
          <w:rFonts w:ascii="Times Roman" w:hAnsi="Times Roman"/>
          <w:sz w:val="26"/>
          <w:szCs w:val="26"/>
          <w:lang w:val="en-US"/>
        </w:rPr>
        <w:t>s request and supervisor</w:t>
      </w:r>
      <w:r>
        <w:rPr>
          <w:rFonts w:ascii="Times Roman" w:hAnsi="Times Roman"/>
          <w:sz w:val="26"/>
          <w:szCs w:val="26"/>
          <w:rtl/>
        </w:rPr>
        <w:t>’</w:t>
      </w:r>
      <w:r>
        <w:rPr>
          <w:rFonts w:ascii="Times Roman" w:hAnsi="Times Roman"/>
          <w:sz w:val="26"/>
          <w:szCs w:val="26"/>
          <w:lang w:val="en-US"/>
        </w:rPr>
        <w:t>s recommendation; a Polish summary is required.</w:t>
      </w:r>
      <w:r w:rsidRPr="00675270">
        <w:rPr>
          <w:rFonts w:ascii="Times Roman" w:hAnsi="Times Roman"/>
          <w:sz w:val="26"/>
          <w:szCs w:val="26"/>
          <w:lang w:val="en-US"/>
        </w:rPr>
        <w:t xml:space="preserve"> </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thesis review</w:t>
      </w:r>
      <w:r w:rsidR="00346E04">
        <w:rPr>
          <w:rFonts w:ascii="Times Roman" w:hAnsi="Times Roman"/>
          <w:sz w:val="26"/>
          <w:szCs w:val="26"/>
          <w:lang w:val="en-US"/>
        </w:rPr>
        <w:t xml:space="preserve"> is prepared</w:t>
      </w:r>
      <w:r>
        <w:rPr>
          <w:rFonts w:ascii="Times Roman" w:hAnsi="Times Roman"/>
          <w:sz w:val="26"/>
          <w:szCs w:val="26"/>
          <w:lang w:val="en-US"/>
        </w:rPr>
        <w:t xml:space="preserve"> in Polish </w:t>
      </w:r>
      <w:r w:rsidR="00346E04">
        <w:rPr>
          <w:rFonts w:ascii="Times Roman" w:hAnsi="Times Roman"/>
          <w:sz w:val="26"/>
          <w:szCs w:val="26"/>
          <w:lang w:val="en-US"/>
        </w:rPr>
        <w:t xml:space="preserve">or in a foreign language along with the review summary translation into Polish </w:t>
      </w:r>
      <w:r>
        <w:rPr>
          <w:rFonts w:ascii="Times Roman" w:hAnsi="Times Roman"/>
          <w:sz w:val="26"/>
          <w:szCs w:val="26"/>
          <w:lang w:val="en-US"/>
        </w:rPr>
        <w:t>language.</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Reviews are public and available on request, unless the thesis contains legally protected confidential information.</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 xml:space="preserve">§51 </w:t>
      </w:r>
    </w:p>
    <w:p w:rsidR="00881A3F" w:rsidRDefault="00093D5B">
      <w:pPr>
        <w:pStyle w:val="Domylne"/>
        <w:numPr>
          <w:ilvl w:val="0"/>
          <w:numId w:val="100"/>
        </w:numPr>
        <w:suppressAutoHyphens/>
        <w:spacing w:before="0" w:after="281" w:line="360" w:lineRule="auto"/>
        <w:jc w:val="both"/>
        <w:rPr>
          <w:rFonts w:ascii="Times Roman" w:hAnsi="Times Roman"/>
          <w:sz w:val="26"/>
          <w:szCs w:val="26"/>
          <w:lang w:val="en-US"/>
        </w:rPr>
      </w:pPr>
      <w:r>
        <w:rPr>
          <w:rFonts w:ascii="Times Roman" w:hAnsi="Times Roman"/>
          <w:sz w:val="26"/>
          <w:szCs w:val="26"/>
          <w:lang w:val="en-US"/>
        </w:rPr>
        <w:t>The conditions for being admitted to the diploma examination are:</w:t>
      </w:r>
    </w:p>
    <w:p w:rsidR="00881A3F" w:rsidRDefault="00093D5B">
      <w:pPr>
        <w:pStyle w:val="Domylne"/>
        <w:numPr>
          <w:ilvl w:val="0"/>
          <w:numId w:val="101"/>
        </w:numPr>
        <w:suppressAutoHyphens/>
        <w:spacing w:before="0" w:after="240" w:line="360" w:lineRule="auto"/>
        <w:rPr>
          <w:rFonts w:ascii="Times Roman" w:hAnsi="Times Roman"/>
          <w:sz w:val="26"/>
          <w:szCs w:val="26"/>
          <w:lang w:val="en-US"/>
        </w:rPr>
      </w:pPr>
      <w:r>
        <w:rPr>
          <w:rFonts w:ascii="Times Roman" w:hAnsi="Times Roman"/>
          <w:sz w:val="26"/>
          <w:szCs w:val="26"/>
          <w:lang w:val="en-US"/>
        </w:rPr>
        <w:lastRenderedPageBreak/>
        <w:t>completion of all courses and practical trainings specified in the study plan, including obtaining the required number of ECTS credits during the course of studies;</w:t>
      </w:r>
    </w:p>
    <w:p w:rsidR="00881A3F" w:rsidRDefault="00093D5B">
      <w:pPr>
        <w:pStyle w:val="Domylne"/>
        <w:numPr>
          <w:ilvl w:val="0"/>
          <w:numId w:val="101"/>
        </w:numPr>
        <w:suppressAutoHyphens/>
        <w:spacing w:before="0" w:after="240" w:line="360" w:lineRule="auto"/>
        <w:rPr>
          <w:rFonts w:ascii="Times Roman" w:hAnsi="Times Roman"/>
          <w:sz w:val="26"/>
          <w:szCs w:val="26"/>
          <w:lang w:val="en-US"/>
        </w:rPr>
      </w:pPr>
      <w:r>
        <w:rPr>
          <w:rFonts w:ascii="Times Roman" w:hAnsi="Times Roman"/>
          <w:sz w:val="26"/>
          <w:szCs w:val="26"/>
          <w:lang w:val="en-US"/>
        </w:rPr>
        <w:t>Submission of the thesis and positive evaluation (if required by the study program).</w:t>
      </w:r>
    </w:p>
    <w:p w:rsidR="00881A3F" w:rsidRPr="00675270" w:rsidRDefault="00093D5B">
      <w:pPr>
        <w:pStyle w:val="Domylne"/>
        <w:numPr>
          <w:ilvl w:val="0"/>
          <w:numId w:val="102"/>
        </w:numPr>
        <w:suppressAutoHyphens/>
        <w:spacing w:before="0" w:after="240" w:line="360" w:lineRule="auto"/>
        <w:rPr>
          <w:rFonts w:ascii="Times Roman" w:hAnsi="Times Roman"/>
          <w:sz w:val="26"/>
          <w:szCs w:val="26"/>
          <w:lang w:val="en-US"/>
        </w:rPr>
      </w:pPr>
      <w:r w:rsidRPr="00675270">
        <w:rPr>
          <w:rFonts w:ascii="Times Roman" w:hAnsi="Times Roman"/>
          <w:sz w:val="26"/>
          <w:szCs w:val="26"/>
          <w:lang w:val="en-US"/>
        </w:rPr>
        <w:t xml:space="preserve"> </w:t>
      </w:r>
      <w:r>
        <w:rPr>
          <w:rFonts w:ascii="Times Roman" w:hAnsi="Times Roman"/>
          <w:sz w:val="26"/>
          <w:szCs w:val="26"/>
          <w:lang w:val="en-US"/>
        </w:rPr>
        <w:t>Immediately after passing the diploma examination, the diploma thesis shall be submitted to the National Repository of Written Diploma Theses.</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 xml:space="preserve">§52 </w:t>
      </w:r>
    </w:p>
    <w:p w:rsidR="00881A3F" w:rsidRDefault="00093D5B">
      <w:pPr>
        <w:pStyle w:val="Domylne"/>
        <w:numPr>
          <w:ilvl w:val="0"/>
          <w:numId w:val="10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diploma examination is conducted by a Committee appointed by the Dean.</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Exam can be open, with participation of the supervisor, reviewer, Rector</w:t>
      </w:r>
      <w:r>
        <w:rPr>
          <w:rFonts w:ascii="Times Roman" w:hAnsi="Times Roman"/>
          <w:sz w:val="26"/>
          <w:szCs w:val="26"/>
          <w:rtl/>
        </w:rPr>
        <w:t>’</w:t>
      </w:r>
      <w:r>
        <w:rPr>
          <w:rFonts w:ascii="Times Roman" w:hAnsi="Times Roman"/>
          <w:sz w:val="26"/>
          <w:szCs w:val="26"/>
          <w:lang w:val="en-US"/>
        </w:rPr>
        <w:t>s Representative for Students with Disabilities, and the public.</w:t>
      </w:r>
      <w:r w:rsidRPr="00675270">
        <w:rPr>
          <w:rFonts w:ascii="Times Roman" w:hAnsi="Times Roman"/>
          <w:sz w:val="26"/>
          <w:szCs w:val="26"/>
          <w:lang w:val="en-US"/>
        </w:rPr>
        <w:t xml:space="preserve"> </w:t>
      </w:r>
      <w:r>
        <w:rPr>
          <w:rFonts w:ascii="Times Roman" w:hAnsi="Times Roman"/>
          <w:sz w:val="26"/>
          <w:szCs w:val="26"/>
          <w:lang w:val="en-US"/>
        </w:rPr>
        <w:t>The diploma examination may, with the Dean</w:t>
      </w:r>
      <w:r>
        <w:rPr>
          <w:rFonts w:ascii="Times Roman" w:hAnsi="Times Roman"/>
          <w:sz w:val="26"/>
          <w:szCs w:val="26"/>
          <w:rtl/>
        </w:rPr>
        <w:t>’</w:t>
      </w:r>
      <w:r>
        <w:rPr>
          <w:rFonts w:ascii="Times Roman" w:hAnsi="Times Roman"/>
          <w:sz w:val="26"/>
          <w:szCs w:val="26"/>
          <w:lang w:val="en-US"/>
        </w:rPr>
        <w:t>s consent, take place at the request of the student or the supervisor, in an open session of the Committee with the participation of the supervisor and the reviewer, the Rector</w:t>
      </w:r>
      <w:r>
        <w:rPr>
          <w:rFonts w:ascii="Times Roman" w:hAnsi="Times Roman"/>
          <w:sz w:val="26"/>
          <w:szCs w:val="26"/>
          <w:rtl/>
        </w:rPr>
        <w:t>’</w:t>
      </w:r>
      <w:r>
        <w:rPr>
          <w:rFonts w:ascii="Times Roman" w:hAnsi="Times Roman"/>
          <w:sz w:val="26"/>
          <w:szCs w:val="26"/>
          <w:lang w:val="en-US"/>
        </w:rPr>
        <w:t>s Plenipotentiary for Persons with Disabilities, and the public.</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Exam date and place announced at least 10 days before defense.</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Non-committee participants cannot ask questions or attend closed part of the session.</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The Committee is chaired by the Dean, Vice-Dean, or an academic teacher holding at least a habilitated doctoral degree, appointed by the Dean. In justified cases, the Dean may appoint another academic teacher as the chair of the Committee.</w:t>
      </w:r>
    </w:p>
    <w:p w:rsidR="00881A3F" w:rsidRDefault="00093D5B" w:rsidP="00D1648F">
      <w:pPr>
        <w:pStyle w:val="Domylne"/>
        <w:numPr>
          <w:ilvl w:val="0"/>
          <w:numId w:val="13"/>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When assessing the results of the exam, the grades specified in </w:t>
      </w:r>
      <w:r w:rsidRPr="00675270">
        <w:rPr>
          <w:rFonts w:ascii="Times Roman" w:hAnsi="Times Roman"/>
          <w:sz w:val="26"/>
          <w:szCs w:val="26"/>
          <w:lang w:val="en-US"/>
        </w:rPr>
        <w:t xml:space="preserve">§ </w:t>
      </w:r>
      <w:r>
        <w:rPr>
          <w:rFonts w:ascii="Times Roman" w:hAnsi="Times Roman"/>
          <w:sz w:val="26"/>
          <w:szCs w:val="26"/>
          <w:lang w:val="en-US"/>
        </w:rPr>
        <w:t>29 sec. 3 are applied.</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 xml:space="preserve">§53 </w:t>
      </w:r>
    </w:p>
    <w:p w:rsidR="00881A3F" w:rsidRDefault="00093D5B">
      <w:pPr>
        <w:pStyle w:val="Domylne"/>
        <w:numPr>
          <w:ilvl w:val="0"/>
          <w:numId w:val="104"/>
        </w:numPr>
        <w:suppressAutoHyphens/>
        <w:spacing w:before="0" w:after="281" w:line="360" w:lineRule="auto"/>
        <w:jc w:val="both"/>
        <w:rPr>
          <w:rFonts w:ascii="Times Roman" w:hAnsi="Times Roman"/>
          <w:sz w:val="26"/>
          <w:szCs w:val="26"/>
          <w:lang w:val="en-US"/>
        </w:rPr>
      </w:pPr>
      <w:r>
        <w:rPr>
          <w:rFonts w:ascii="Times Roman" w:hAnsi="Times Roman"/>
          <w:sz w:val="26"/>
          <w:szCs w:val="26"/>
          <w:lang w:val="en-US"/>
        </w:rPr>
        <w:t>In the case of receiving a failing grade on the diploma exam or a justified absence from this exam on the scheduled date, the Dean sets a second date. The repeat exam may take place no earlier than one month and no later than three months after the date of the first exam, subject to sec. 2.</w:t>
      </w:r>
    </w:p>
    <w:p w:rsidR="00881A3F" w:rsidRPr="00675270" w:rsidRDefault="00093D5B">
      <w:pPr>
        <w:pStyle w:val="Domylne"/>
        <w:numPr>
          <w:ilvl w:val="0"/>
          <w:numId w:val="31"/>
        </w:numPr>
        <w:suppressAutoHyphens/>
        <w:spacing w:before="0" w:after="281" w:line="360" w:lineRule="auto"/>
        <w:jc w:val="both"/>
        <w:rPr>
          <w:rFonts w:ascii="Times Roman" w:hAnsi="Times Roman"/>
          <w:sz w:val="26"/>
          <w:szCs w:val="26"/>
          <w:lang w:val="en-US"/>
        </w:rPr>
      </w:pPr>
      <w:r w:rsidRPr="00675270">
        <w:rPr>
          <w:rFonts w:ascii="Times Roman" w:hAnsi="Times Roman"/>
          <w:sz w:val="26"/>
          <w:szCs w:val="26"/>
          <w:lang w:val="en-US"/>
        </w:rPr>
        <w:t xml:space="preserve"> </w:t>
      </w:r>
      <w:r>
        <w:rPr>
          <w:rFonts w:ascii="Times Roman" w:hAnsi="Times Roman"/>
          <w:sz w:val="26"/>
          <w:szCs w:val="26"/>
          <w:lang w:val="en-US"/>
        </w:rPr>
        <w:t>At the request of the student, the repeat exam may be held earlier than one month.</w:t>
      </w:r>
      <w:r w:rsidRPr="00675270">
        <w:rPr>
          <w:rFonts w:ascii="Times Roman" w:hAnsi="Times Roman"/>
          <w:sz w:val="26"/>
          <w:szCs w:val="26"/>
          <w:lang w:val="en-US"/>
        </w:rPr>
        <w:t xml:space="preserve"> </w:t>
      </w:r>
    </w:p>
    <w:p w:rsidR="00881A3F" w:rsidRDefault="00093D5B">
      <w:pPr>
        <w:pStyle w:val="Domylne"/>
        <w:numPr>
          <w:ilvl w:val="0"/>
          <w:numId w:val="31"/>
        </w:numPr>
        <w:suppressAutoHyphens/>
        <w:spacing w:before="0" w:after="281" w:line="360" w:lineRule="auto"/>
        <w:jc w:val="both"/>
        <w:rPr>
          <w:rFonts w:ascii="Times Roman" w:hAnsi="Times Roman"/>
          <w:sz w:val="26"/>
          <w:szCs w:val="26"/>
          <w:lang w:val="en-US"/>
        </w:rPr>
      </w:pPr>
      <w:r>
        <w:rPr>
          <w:rFonts w:ascii="Times Roman" w:hAnsi="Times Roman"/>
          <w:sz w:val="26"/>
          <w:szCs w:val="26"/>
          <w:lang w:val="en-US"/>
        </w:rPr>
        <w:lastRenderedPageBreak/>
        <w:t>In the case of receiving a failing grade or a justified absence from the diploma exam on the second date, the Dean may set a third exam date if deemed justified. The third exam date is set no earlier than one month and no later than two months after the second exam date.</w:t>
      </w:r>
      <w:r w:rsidRPr="00675270">
        <w:rPr>
          <w:rFonts w:ascii="Times Roman" w:hAnsi="Times Roman"/>
          <w:sz w:val="26"/>
          <w:szCs w:val="26"/>
          <w:lang w:val="en-US"/>
        </w:rPr>
        <w:t xml:space="preserve"> </w:t>
      </w:r>
    </w:p>
    <w:p w:rsidR="00881A3F" w:rsidRDefault="00093D5B">
      <w:pPr>
        <w:pStyle w:val="Domylne"/>
        <w:numPr>
          <w:ilvl w:val="0"/>
          <w:numId w:val="31"/>
        </w:numPr>
        <w:suppressAutoHyphens/>
        <w:spacing w:before="0" w:after="281" w:line="360" w:lineRule="auto"/>
        <w:jc w:val="both"/>
        <w:rPr>
          <w:rFonts w:ascii="Times Roman" w:hAnsi="Times Roman"/>
          <w:sz w:val="26"/>
          <w:szCs w:val="26"/>
          <w:lang w:val="en-US"/>
        </w:rPr>
      </w:pPr>
      <w:r>
        <w:rPr>
          <w:rFonts w:ascii="Times Roman" w:hAnsi="Times Roman"/>
          <w:sz w:val="26"/>
          <w:szCs w:val="26"/>
          <w:lang w:val="en-US"/>
        </w:rPr>
        <w:t>If the student receives a failing grade or unjustified absence on the third exam date, they are removed from the list of students and cannot resume their studies.</w:t>
      </w:r>
      <w:r w:rsidRPr="00675270">
        <w:rPr>
          <w:rFonts w:ascii="Times Roman" w:hAnsi="Times Roman"/>
          <w:sz w:val="26"/>
          <w:szCs w:val="26"/>
          <w:lang w:val="en-US"/>
        </w:rPr>
        <w:t xml:space="preserve"> </w:t>
      </w:r>
    </w:p>
    <w:p w:rsidR="00881A3F" w:rsidRDefault="00093D5B">
      <w:pPr>
        <w:pStyle w:val="Domylne"/>
        <w:numPr>
          <w:ilvl w:val="0"/>
          <w:numId w:val="31"/>
        </w:numPr>
        <w:suppressAutoHyphens/>
        <w:spacing w:before="0" w:after="281" w:line="360" w:lineRule="auto"/>
        <w:jc w:val="both"/>
        <w:rPr>
          <w:rFonts w:ascii="Times Roman" w:hAnsi="Times Roman"/>
          <w:sz w:val="26"/>
          <w:szCs w:val="26"/>
          <w:lang w:val="en-US"/>
        </w:rPr>
      </w:pPr>
      <w:r>
        <w:rPr>
          <w:rFonts w:ascii="Times Roman" w:hAnsi="Times Roman"/>
          <w:sz w:val="26"/>
          <w:szCs w:val="26"/>
          <w:lang w:val="en-US"/>
        </w:rPr>
        <w:t>Absence from the diploma exam must be justified; failure to provide justification results in a failing grade. The justification should be submitted or sent to the Dean</w:t>
      </w:r>
      <w:r>
        <w:rPr>
          <w:rFonts w:ascii="Times Roman" w:hAnsi="Times Roman"/>
          <w:sz w:val="26"/>
          <w:szCs w:val="26"/>
          <w:rtl/>
        </w:rPr>
        <w:t>’</w:t>
      </w:r>
      <w:r>
        <w:rPr>
          <w:rFonts w:ascii="Times Roman" w:hAnsi="Times Roman"/>
          <w:sz w:val="26"/>
          <w:szCs w:val="26"/>
          <w:lang w:val="en-US"/>
        </w:rPr>
        <w:t>s Office within three days from the exam date. In the case of a justified absence, the Dean sets a new exam date.</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 xml:space="preserve">§54 </w:t>
      </w:r>
    </w:p>
    <w:p w:rsidR="00881A3F" w:rsidRDefault="00093D5B">
      <w:pPr>
        <w:pStyle w:val="Domylne"/>
        <w:numPr>
          <w:ilvl w:val="0"/>
          <w:numId w:val="105"/>
        </w:numPr>
        <w:suppressAutoHyphens/>
        <w:spacing w:before="0" w:after="281" w:line="360" w:lineRule="auto"/>
        <w:jc w:val="both"/>
        <w:rPr>
          <w:rFonts w:ascii="Times Roman" w:hAnsi="Times Roman"/>
          <w:sz w:val="26"/>
          <w:szCs w:val="26"/>
          <w:lang w:val="en-US"/>
        </w:rPr>
      </w:pPr>
      <w:r>
        <w:rPr>
          <w:rFonts w:ascii="Times Roman" w:hAnsi="Times Roman"/>
          <w:sz w:val="26"/>
          <w:szCs w:val="26"/>
          <w:lang w:val="en-US"/>
        </w:rPr>
        <w:t>A graduate of the University receives a university diploma confirming the awarded professional title, along with a diploma supplement, within 30 days from the date of graduation.</w:t>
      </w:r>
    </w:p>
    <w:p w:rsidR="00881A3F" w:rsidRDefault="00093D5B">
      <w:pPr>
        <w:pStyle w:val="Domylne"/>
        <w:numPr>
          <w:ilvl w:val="0"/>
          <w:numId w:val="31"/>
        </w:numPr>
        <w:suppressAutoHyphens/>
        <w:spacing w:before="0" w:after="281" w:line="360" w:lineRule="auto"/>
        <w:jc w:val="both"/>
        <w:rPr>
          <w:rFonts w:ascii="Times Roman" w:hAnsi="Times Roman"/>
          <w:sz w:val="26"/>
          <w:szCs w:val="26"/>
          <w:lang w:val="en-US"/>
        </w:rPr>
      </w:pPr>
      <w:r>
        <w:rPr>
          <w:rFonts w:ascii="Times Roman" w:hAnsi="Times Roman"/>
          <w:sz w:val="26"/>
          <w:szCs w:val="26"/>
          <w:lang w:val="en-US"/>
        </w:rPr>
        <w:t>The final result of studies is calculated based on:</w:t>
      </w:r>
    </w:p>
    <w:p w:rsidR="00881A3F" w:rsidRDefault="00093D5B">
      <w:pPr>
        <w:pStyle w:val="Domylne"/>
        <w:numPr>
          <w:ilvl w:val="0"/>
          <w:numId w:val="106"/>
        </w:numPr>
        <w:suppressAutoHyphens/>
        <w:spacing w:before="0" w:after="281" w:line="360" w:lineRule="auto"/>
        <w:jc w:val="both"/>
        <w:rPr>
          <w:rFonts w:ascii="Times Roman" w:hAnsi="Times Roman"/>
          <w:sz w:val="26"/>
          <w:szCs w:val="26"/>
          <w:lang w:val="en-US"/>
        </w:rPr>
      </w:pPr>
      <w:r>
        <w:rPr>
          <w:rFonts w:ascii="Times Roman" w:hAnsi="Times Roman"/>
          <w:sz w:val="26"/>
          <w:szCs w:val="26"/>
          <w:lang w:val="en-US"/>
        </w:rPr>
        <w:t>the average of grades (exams and course completions),</w:t>
      </w:r>
    </w:p>
    <w:p w:rsidR="00881A3F" w:rsidRDefault="00093D5B">
      <w:pPr>
        <w:pStyle w:val="Domylne"/>
        <w:numPr>
          <w:ilvl w:val="0"/>
          <w:numId w:val="106"/>
        </w:numPr>
        <w:suppressAutoHyphens/>
        <w:spacing w:before="0" w:after="281" w:line="360" w:lineRule="auto"/>
        <w:jc w:val="both"/>
        <w:rPr>
          <w:rFonts w:ascii="Times Roman" w:hAnsi="Times Roman"/>
          <w:sz w:val="26"/>
          <w:szCs w:val="26"/>
          <w:lang w:val="en-US"/>
        </w:rPr>
      </w:pPr>
      <w:r>
        <w:rPr>
          <w:rFonts w:ascii="Times Roman" w:hAnsi="Times Roman"/>
          <w:sz w:val="26"/>
          <w:szCs w:val="26"/>
          <w:lang w:val="en-US"/>
        </w:rPr>
        <w:t>the grade of the diploma thesis, which is the average of the supervisor</w:t>
      </w:r>
      <w:r>
        <w:rPr>
          <w:rFonts w:ascii="Times Roman" w:hAnsi="Times Roman"/>
          <w:sz w:val="26"/>
          <w:szCs w:val="26"/>
          <w:rtl/>
        </w:rPr>
        <w:t>’</w:t>
      </w:r>
      <w:r>
        <w:rPr>
          <w:rFonts w:ascii="Times Roman" w:hAnsi="Times Roman"/>
          <w:sz w:val="26"/>
          <w:szCs w:val="26"/>
          <w:lang w:val="en-US"/>
        </w:rPr>
        <w:t>s and reviewer</w:t>
      </w:r>
      <w:r>
        <w:rPr>
          <w:rFonts w:ascii="Times Roman" w:hAnsi="Times Roman"/>
          <w:sz w:val="26"/>
          <w:szCs w:val="26"/>
          <w:rtl/>
        </w:rPr>
        <w:t>’</w:t>
      </w:r>
      <w:r>
        <w:rPr>
          <w:rFonts w:ascii="Times Roman" w:hAnsi="Times Roman"/>
          <w:sz w:val="26"/>
          <w:szCs w:val="26"/>
          <w:lang w:val="en-US"/>
        </w:rPr>
        <w:t>s evaluations,</w:t>
      </w:r>
    </w:p>
    <w:p w:rsidR="00881A3F" w:rsidRDefault="00093D5B">
      <w:pPr>
        <w:pStyle w:val="Domylne"/>
        <w:numPr>
          <w:ilvl w:val="0"/>
          <w:numId w:val="106"/>
        </w:numPr>
        <w:suppressAutoHyphens/>
        <w:spacing w:before="0" w:after="281" w:line="360" w:lineRule="auto"/>
        <w:jc w:val="both"/>
        <w:rPr>
          <w:rFonts w:ascii="Times Roman" w:hAnsi="Times Roman"/>
          <w:sz w:val="26"/>
          <w:szCs w:val="26"/>
          <w:lang w:val="en-US"/>
        </w:rPr>
      </w:pPr>
      <w:r>
        <w:rPr>
          <w:rFonts w:ascii="Times Roman" w:hAnsi="Times Roman"/>
          <w:sz w:val="26"/>
          <w:szCs w:val="26"/>
          <w:lang w:val="en-US"/>
        </w:rPr>
        <w:t>the diploma examination grade.</w:t>
      </w:r>
    </w:p>
    <w:p w:rsidR="00881A3F" w:rsidRDefault="00093D5B">
      <w:pPr>
        <w:pStyle w:val="Domylne"/>
        <w:numPr>
          <w:ilvl w:val="0"/>
          <w:numId w:val="107"/>
        </w:numPr>
        <w:suppressAutoHyphens/>
        <w:spacing w:before="0" w:after="281" w:line="360" w:lineRule="auto"/>
        <w:jc w:val="both"/>
        <w:rPr>
          <w:rFonts w:ascii="Times Roman" w:hAnsi="Times Roman"/>
          <w:sz w:val="26"/>
          <w:szCs w:val="26"/>
          <w:lang w:val="en-US"/>
        </w:rPr>
      </w:pPr>
      <w:r>
        <w:rPr>
          <w:rFonts w:ascii="Times Roman" w:hAnsi="Times Roman"/>
          <w:sz w:val="26"/>
          <w:szCs w:val="26"/>
          <w:lang w:val="en-US"/>
        </w:rPr>
        <w:t>For studies ending with a diploma exam and submission of a thesis, the final grade is calculated using the formula:</w:t>
      </w:r>
      <w:r w:rsidRPr="00675270">
        <w:rPr>
          <w:rFonts w:ascii="Times Roman" w:hAnsi="Times Roman"/>
          <w:sz w:val="26"/>
          <w:szCs w:val="26"/>
          <w:lang w:val="en-US"/>
        </w:rPr>
        <w:t xml:space="preserve"> </w:t>
      </w:r>
      <w:r>
        <w:rPr>
          <w:rFonts w:ascii="Times Roman" w:hAnsi="Times Roman"/>
          <w:sz w:val="26"/>
          <w:szCs w:val="26"/>
          <w:lang w:val="da-DK"/>
        </w:rPr>
        <w:t xml:space="preserve">X = </w:t>
      </w:r>
      <w:r w:rsidRPr="00675270">
        <w:rPr>
          <w:rFonts w:ascii="Times Roman" w:hAnsi="Times Roman"/>
          <w:sz w:val="26"/>
          <w:szCs w:val="26"/>
          <w:lang w:val="en-US"/>
        </w:rPr>
        <w:t>½ 1) + ¼ 2) + ¼ 3).</w:t>
      </w:r>
    </w:p>
    <w:p w:rsidR="00881A3F" w:rsidRDefault="00093D5B">
      <w:pPr>
        <w:pStyle w:val="Domylne"/>
        <w:numPr>
          <w:ilvl w:val="0"/>
          <w:numId w:val="31"/>
        </w:numPr>
        <w:suppressAutoHyphens/>
        <w:spacing w:before="0" w:after="281" w:line="360" w:lineRule="auto"/>
        <w:jc w:val="both"/>
        <w:rPr>
          <w:rFonts w:ascii="Times Roman" w:hAnsi="Times Roman"/>
          <w:sz w:val="26"/>
          <w:szCs w:val="26"/>
          <w:lang w:val="en-US"/>
        </w:rPr>
      </w:pPr>
      <w:r>
        <w:rPr>
          <w:rFonts w:ascii="Times Roman" w:hAnsi="Times Roman"/>
          <w:sz w:val="26"/>
          <w:szCs w:val="26"/>
          <w:lang w:val="en-US"/>
        </w:rPr>
        <w:t>For studies ending with a diploma exam only (no thesis), the final grade is calculated using:</w:t>
      </w:r>
      <w:r w:rsidRPr="00675270">
        <w:rPr>
          <w:rFonts w:ascii="Times Roman" w:eastAsia="Times Roman" w:hAnsi="Times Roman" w:cs="Times Roman"/>
          <w:sz w:val="26"/>
          <w:szCs w:val="26"/>
          <w:lang w:val="en-US"/>
        </w:rPr>
        <w:br/>
      </w:r>
      <w:r>
        <w:rPr>
          <w:rFonts w:ascii="Times Roman" w:hAnsi="Times Roman"/>
          <w:sz w:val="26"/>
          <w:szCs w:val="26"/>
          <w:lang w:val="da-DK"/>
        </w:rPr>
        <w:t xml:space="preserve">X = </w:t>
      </w:r>
      <w:r w:rsidRPr="00675270">
        <w:rPr>
          <w:rFonts w:ascii="Arial Unicode MS" w:eastAsia="Arial Unicode MS" w:hAnsi="Arial Unicode MS" w:cs="Arial Unicode MS"/>
          <w:sz w:val="26"/>
          <w:szCs w:val="26"/>
          <w:lang w:val="en-US"/>
        </w:rPr>
        <w:t>⅔</w:t>
      </w:r>
      <w:r w:rsidRPr="00675270">
        <w:rPr>
          <w:rFonts w:ascii="Times Roman" w:hAnsi="Times Roman"/>
          <w:sz w:val="26"/>
          <w:szCs w:val="26"/>
          <w:lang w:val="en-US"/>
        </w:rPr>
        <w:t xml:space="preserve"> 1) + </w:t>
      </w:r>
      <w:r w:rsidRPr="00675270">
        <w:rPr>
          <w:rFonts w:ascii="Arial Unicode MS" w:eastAsia="Arial Unicode MS" w:hAnsi="Arial Unicode MS" w:cs="Arial Unicode MS"/>
          <w:sz w:val="26"/>
          <w:szCs w:val="26"/>
          <w:lang w:val="en-US"/>
        </w:rPr>
        <w:t>⅓</w:t>
      </w:r>
      <w:r w:rsidRPr="00675270">
        <w:rPr>
          <w:rFonts w:ascii="Times Roman" w:hAnsi="Times Roman"/>
          <w:sz w:val="26"/>
          <w:szCs w:val="26"/>
          <w:lang w:val="en-US"/>
        </w:rPr>
        <w:t xml:space="preserve"> 3).</w:t>
      </w:r>
    </w:p>
    <w:p w:rsidR="00881A3F" w:rsidRDefault="00093D5B">
      <w:pPr>
        <w:pStyle w:val="Domylne"/>
        <w:numPr>
          <w:ilvl w:val="0"/>
          <w:numId w:val="31"/>
        </w:numPr>
        <w:suppressAutoHyphens/>
        <w:spacing w:before="0" w:after="281" w:line="360" w:lineRule="auto"/>
        <w:jc w:val="both"/>
        <w:rPr>
          <w:rFonts w:ascii="Times Roman" w:hAnsi="Times Roman"/>
          <w:sz w:val="26"/>
          <w:szCs w:val="26"/>
          <w:lang w:val="en-US"/>
        </w:rPr>
      </w:pPr>
      <w:r>
        <w:rPr>
          <w:rFonts w:ascii="Times Roman" w:hAnsi="Times Roman"/>
          <w:sz w:val="26"/>
          <w:szCs w:val="26"/>
          <w:lang w:val="en-US"/>
        </w:rPr>
        <w:lastRenderedPageBreak/>
        <w:t>The final grade recorded on the diploma is as follows:</w:t>
      </w:r>
    </w:p>
    <w:p w:rsidR="00881A3F" w:rsidRDefault="00093D5B">
      <w:pPr>
        <w:pStyle w:val="Domylne"/>
        <w:numPr>
          <w:ilvl w:val="1"/>
          <w:numId w:val="108"/>
        </w:numPr>
        <w:suppressAutoHyphens/>
        <w:spacing w:before="0" w:after="240" w:line="360" w:lineRule="auto"/>
        <w:jc w:val="both"/>
        <w:rPr>
          <w:rFonts w:ascii="Times Roman" w:hAnsi="Times Roman"/>
          <w:sz w:val="26"/>
          <w:szCs w:val="26"/>
        </w:rPr>
      </w:pPr>
      <w:r>
        <w:rPr>
          <w:rFonts w:ascii="Times Roman" w:hAnsi="Times Roman"/>
          <w:sz w:val="26"/>
          <w:szCs w:val="26"/>
        </w:rPr>
        <w:t xml:space="preserve">Dostateczny – </w:t>
      </w:r>
      <w:r>
        <w:rPr>
          <w:rFonts w:ascii="Times Roman" w:hAnsi="Times Roman"/>
          <w:sz w:val="26"/>
          <w:szCs w:val="26"/>
          <w:lang w:val="en-US"/>
        </w:rPr>
        <w:t>average up to 3.25</w:t>
      </w:r>
    </w:p>
    <w:p w:rsidR="00881A3F" w:rsidRDefault="00093D5B">
      <w:pPr>
        <w:pStyle w:val="Domylne"/>
        <w:numPr>
          <w:ilvl w:val="1"/>
          <w:numId w:val="108"/>
        </w:numPr>
        <w:suppressAutoHyphens/>
        <w:spacing w:before="0" w:after="240" w:line="360" w:lineRule="auto"/>
        <w:jc w:val="both"/>
        <w:rPr>
          <w:rFonts w:ascii="Times Roman" w:hAnsi="Times Roman"/>
          <w:sz w:val="26"/>
          <w:szCs w:val="26"/>
        </w:rPr>
      </w:pPr>
      <w:r>
        <w:rPr>
          <w:rFonts w:ascii="Times Roman" w:hAnsi="Times Roman"/>
          <w:sz w:val="26"/>
          <w:szCs w:val="26"/>
        </w:rPr>
        <w:t>Dostateczny</w:t>
      </w:r>
      <w:r>
        <w:rPr>
          <w:rFonts w:ascii="Times Roman" w:hAnsi="Times Roman"/>
          <w:sz w:val="26"/>
          <w:szCs w:val="26"/>
          <w:lang w:val="fr-FR"/>
        </w:rPr>
        <w:t xml:space="preserve"> plus </w:t>
      </w:r>
      <w:r>
        <w:rPr>
          <w:rFonts w:ascii="Times Roman" w:hAnsi="Times Roman"/>
          <w:sz w:val="26"/>
          <w:szCs w:val="26"/>
        </w:rPr>
        <w:t xml:space="preserve">– </w:t>
      </w:r>
      <w:r>
        <w:rPr>
          <w:rFonts w:ascii="Times Roman" w:hAnsi="Times Roman"/>
          <w:sz w:val="26"/>
          <w:szCs w:val="26"/>
          <w:lang w:val="en-US"/>
        </w:rPr>
        <w:t>average 3.26</w:t>
      </w:r>
      <w:r>
        <w:rPr>
          <w:rFonts w:ascii="Times Roman" w:hAnsi="Times Roman"/>
          <w:sz w:val="26"/>
          <w:szCs w:val="26"/>
        </w:rPr>
        <w:t>–3.84</w:t>
      </w:r>
    </w:p>
    <w:p w:rsidR="00881A3F" w:rsidRDefault="00093D5B">
      <w:pPr>
        <w:pStyle w:val="Domylne"/>
        <w:numPr>
          <w:ilvl w:val="1"/>
          <w:numId w:val="108"/>
        </w:numPr>
        <w:suppressAutoHyphens/>
        <w:spacing w:before="0" w:after="240" w:line="360" w:lineRule="auto"/>
        <w:jc w:val="both"/>
        <w:rPr>
          <w:rFonts w:ascii="Times Roman" w:hAnsi="Times Roman"/>
          <w:sz w:val="26"/>
          <w:szCs w:val="26"/>
        </w:rPr>
      </w:pPr>
      <w:r>
        <w:rPr>
          <w:rFonts w:ascii="Times Roman" w:hAnsi="Times Roman"/>
          <w:sz w:val="26"/>
          <w:szCs w:val="26"/>
        </w:rPr>
        <w:t xml:space="preserve">Dobry – </w:t>
      </w:r>
      <w:r>
        <w:rPr>
          <w:rFonts w:ascii="Times Roman" w:hAnsi="Times Roman"/>
          <w:sz w:val="26"/>
          <w:szCs w:val="26"/>
          <w:lang w:val="en-US"/>
        </w:rPr>
        <w:t>average 3.85</w:t>
      </w:r>
      <w:r>
        <w:rPr>
          <w:rFonts w:ascii="Times Roman" w:hAnsi="Times Roman"/>
          <w:sz w:val="26"/>
          <w:szCs w:val="26"/>
        </w:rPr>
        <w:t>–4.24</w:t>
      </w:r>
    </w:p>
    <w:p w:rsidR="00881A3F" w:rsidRDefault="00093D5B">
      <w:pPr>
        <w:pStyle w:val="Domylne"/>
        <w:numPr>
          <w:ilvl w:val="1"/>
          <w:numId w:val="108"/>
        </w:numPr>
        <w:suppressAutoHyphens/>
        <w:spacing w:before="0" w:after="240" w:line="360" w:lineRule="auto"/>
        <w:jc w:val="both"/>
        <w:rPr>
          <w:rFonts w:ascii="Times Roman" w:hAnsi="Times Roman"/>
          <w:sz w:val="26"/>
          <w:szCs w:val="26"/>
        </w:rPr>
      </w:pPr>
      <w:r>
        <w:rPr>
          <w:rFonts w:ascii="Times Roman" w:hAnsi="Times Roman"/>
          <w:sz w:val="26"/>
          <w:szCs w:val="26"/>
        </w:rPr>
        <w:t xml:space="preserve">Dobry plus – </w:t>
      </w:r>
      <w:r>
        <w:rPr>
          <w:rFonts w:ascii="Times Roman" w:hAnsi="Times Roman"/>
          <w:sz w:val="26"/>
          <w:szCs w:val="26"/>
          <w:lang w:val="en-US"/>
        </w:rPr>
        <w:t>average 4.25</w:t>
      </w:r>
      <w:r>
        <w:rPr>
          <w:rFonts w:ascii="Times Roman" w:hAnsi="Times Roman"/>
          <w:sz w:val="26"/>
          <w:szCs w:val="26"/>
        </w:rPr>
        <w:t>–4.44</w:t>
      </w:r>
    </w:p>
    <w:p w:rsidR="00881A3F" w:rsidRDefault="00093D5B">
      <w:pPr>
        <w:pStyle w:val="Domylne"/>
        <w:numPr>
          <w:ilvl w:val="1"/>
          <w:numId w:val="108"/>
        </w:numPr>
        <w:suppressAutoHyphens/>
        <w:spacing w:before="0" w:after="240" w:line="360" w:lineRule="auto"/>
        <w:jc w:val="both"/>
        <w:rPr>
          <w:rFonts w:ascii="Times Roman" w:hAnsi="Times Roman"/>
          <w:sz w:val="26"/>
          <w:szCs w:val="26"/>
        </w:rPr>
      </w:pPr>
      <w:r>
        <w:rPr>
          <w:rFonts w:ascii="Times Roman" w:hAnsi="Times Roman"/>
          <w:sz w:val="26"/>
          <w:szCs w:val="26"/>
        </w:rPr>
        <w:t xml:space="preserve">Bardzo </w:t>
      </w:r>
      <w:proofErr w:type="spellStart"/>
      <w:r>
        <w:rPr>
          <w:rFonts w:ascii="Times Roman" w:hAnsi="Times Roman"/>
          <w:sz w:val="26"/>
          <w:szCs w:val="26"/>
        </w:rPr>
        <w:t>dowry</w:t>
      </w:r>
      <w:proofErr w:type="spellEnd"/>
      <w:r>
        <w:rPr>
          <w:rFonts w:ascii="Times Roman" w:hAnsi="Times Roman"/>
          <w:sz w:val="26"/>
          <w:szCs w:val="26"/>
        </w:rPr>
        <w:t xml:space="preserve"> – </w:t>
      </w:r>
      <w:r>
        <w:rPr>
          <w:rFonts w:ascii="Times Roman" w:hAnsi="Times Roman"/>
          <w:sz w:val="26"/>
          <w:szCs w:val="26"/>
          <w:lang w:val="en-US"/>
        </w:rPr>
        <w:t>average 4.45 or above</w:t>
      </w:r>
    </w:p>
    <w:p w:rsidR="00881A3F" w:rsidRPr="00675270" w:rsidRDefault="00093D5B">
      <w:pPr>
        <w:pStyle w:val="Domylne"/>
        <w:numPr>
          <w:ilvl w:val="1"/>
          <w:numId w:val="108"/>
        </w:numPr>
        <w:suppressAutoHyphens/>
        <w:spacing w:before="0" w:after="240" w:line="360" w:lineRule="auto"/>
        <w:jc w:val="both"/>
        <w:rPr>
          <w:rFonts w:ascii="Times Roman" w:hAnsi="Times Roman"/>
          <w:sz w:val="26"/>
          <w:szCs w:val="26"/>
          <w:lang w:val="en-US"/>
        </w:rPr>
      </w:pPr>
      <w:proofErr w:type="spellStart"/>
      <w:r w:rsidRPr="00675270">
        <w:rPr>
          <w:rFonts w:ascii="Times Roman" w:hAnsi="Times Roman"/>
          <w:sz w:val="26"/>
          <w:szCs w:val="26"/>
          <w:lang w:val="en-US"/>
        </w:rPr>
        <w:t>Celujący</w:t>
      </w:r>
      <w:proofErr w:type="spellEnd"/>
      <w:r w:rsidRPr="00675270">
        <w:rPr>
          <w:rFonts w:ascii="Times Roman" w:hAnsi="Times Roman"/>
          <w:sz w:val="26"/>
          <w:szCs w:val="26"/>
          <w:lang w:val="en-US"/>
        </w:rPr>
        <w:t xml:space="preserve"> – </w:t>
      </w:r>
      <w:r>
        <w:rPr>
          <w:rFonts w:ascii="Times Roman" w:hAnsi="Times Roman"/>
          <w:sz w:val="26"/>
          <w:szCs w:val="26"/>
          <w:lang w:val="en-US"/>
        </w:rPr>
        <w:t>awarded to graduates who meet all the following:</w:t>
      </w:r>
      <w:r w:rsidRPr="00675270">
        <w:rPr>
          <w:rFonts w:ascii="Times Roman" w:eastAsia="Times Roman" w:hAnsi="Times Roman" w:cs="Times Roman"/>
          <w:sz w:val="26"/>
          <w:szCs w:val="26"/>
          <w:lang w:val="en-US"/>
        </w:rPr>
        <w:br/>
      </w:r>
      <w:r>
        <w:rPr>
          <w:rFonts w:ascii="Times Roman" w:hAnsi="Times Roman"/>
          <w:sz w:val="26"/>
          <w:szCs w:val="26"/>
          <w:lang w:val="en-US"/>
        </w:rPr>
        <w:t>a) overall grade average from all courses and exams above 4.75,</w:t>
      </w:r>
      <w:r w:rsidRPr="00675270">
        <w:rPr>
          <w:rFonts w:ascii="Times Roman" w:eastAsia="Times Roman" w:hAnsi="Times Roman" w:cs="Times Roman"/>
          <w:sz w:val="26"/>
          <w:szCs w:val="26"/>
          <w:lang w:val="en-US"/>
        </w:rPr>
        <w:br/>
      </w:r>
      <w:r>
        <w:rPr>
          <w:rFonts w:ascii="Times Roman" w:hAnsi="Times Roman"/>
          <w:sz w:val="26"/>
          <w:szCs w:val="26"/>
          <w:lang w:val="en-US"/>
        </w:rPr>
        <w:t>b) diploma thesis and exam grades not lower than 4.5,</w:t>
      </w:r>
      <w:r w:rsidRPr="00675270">
        <w:rPr>
          <w:rFonts w:ascii="Times Roman" w:eastAsia="Times Roman" w:hAnsi="Times Roman" w:cs="Times Roman"/>
          <w:sz w:val="26"/>
          <w:szCs w:val="26"/>
          <w:lang w:val="en-US"/>
        </w:rPr>
        <w:br/>
      </w:r>
      <w:r>
        <w:rPr>
          <w:rFonts w:ascii="Times Roman" w:hAnsi="Times Roman"/>
          <w:sz w:val="26"/>
          <w:szCs w:val="26"/>
          <w:lang w:val="en-US"/>
        </w:rPr>
        <w:t>c) no repeated years or semesters due to unsatisfactory results,</w:t>
      </w:r>
      <w:r w:rsidRPr="00675270">
        <w:rPr>
          <w:rFonts w:ascii="Times Roman" w:eastAsia="Times Roman" w:hAnsi="Times Roman" w:cs="Times Roman"/>
          <w:sz w:val="26"/>
          <w:szCs w:val="26"/>
          <w:lang w:val="en-US"/>
        </w:rPr>
        <w:br/>
      </w:r>
      <w:r>
        <w:rPr>
          <w:rFonts w:ascii="Times Roman" w:hAnsi="Times Roman"/>
          <w:sz w:val="26"/>
          <w:szCs w:val="26"/>
          <w:lang w:val="en-US"/>
        </w:rPr>
        <w:t>d) not removed from the student list,</w:t>
      </w:r>
      <w:r w:rsidRPr="00675270">
        <w:rPr>
          <w:rFonts w:ascii="Times Roman" w:eastAsia="Times Roman" w:hAnsi="Times Roman" w:cs="Times Roman"/>
          <w:sz w:val="26"/>
          <w:szCs w:val="26"/>
          <w:lang w:val="en-US"/>
        </w:rPr>
        <w:br/>
      </w:r>
      <w:r>
        <w:rPr>
          <w:rFonts w:ascii="Times Roman" w:hAnsi="Times Roman"/>
          <w:sz w:val="26"/>
          <w:szCs w:val="26"/>
          <w:lang w:val="en-US"/>
        </w:rPr>
        <w:t>e) no disciplinary penalties.</w:t>
      </w:r>
    </w:p>
    <w:p w:rsidR="00881A3F" w:rsidRPr="00675270" w:rsidRDefault="00881A3F">
      <w:pPr>
        <w:pStyle w:val="Domylne"/>
        <w:suppressAutoHyphens/>
        <w:spacing w:before="0" w:line="360" w:lineRule="auto"/>
        <w:jc w:val="both"/>
        <w:rPr>
          <w:rFonts w:ascii="Times Roman" w:eastAsia="Times Roman" w:hAnsi="Times Roman" w:cs="Times Roman"/>
          <w:color w:val="808080"/>
          <w:sz w:val="26"/>
          <w:szCs w:val="26"/>
          <w:lang w:val="en-US"/>
        </w:rPr>
      </w:pPr>
    </w:p>
    <w:p w:rsidR="00881A3F" w:rsidRDefault="00093D5B">
      <w:pPr>
        <w:pStyle w:val="Domylne"/>
        <w:suppressAutoHyphens/>
        <w:spacing w:before="0" w:after="281" w:line="360" w:lineRule="auto"/>
        <w:jc w:val="both"/>
        <w:rPr>
          <w:rFonts w:ascii="Times Roman" w:eastAsia="Times Roman" w:hAnsi="Times Roman" w:cs="Times Roman"/>
          <w:sz w:val="26"/>
          <w:szCs w:val="26"/>
        </w:rPr>
      </w:pPr>
      <w:r>
        <w:rPr>
          <w:rFonts w:ascii="Times Roman" w:hAnsi="Times Roman"/>
          <w:sz w:val="26"/>
          <w:szCs w:val="26"/>
        </w:rPr>
        <w:t xml:space="preserve">§55 </w:t>
      </w:r>
    </w:p>
    <w:p w:rsidR="00881A3F" w:rsidRDefault="00093D5B">
      <w:pPr>
        <w:pStyle w:val="Domylne"/>
        <w:numPr>
          <w:ilvl w:val="0"/>
          <w:numId w:val="109"/>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Before receiving the graduation diploma, the student should</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Settle all obligations to the University, including any required fees,</w:t>
      </w:r>
    </w:p>
    <w:p w:rsidR="00881A3F" w:rsidRDefault="00093D5B" w:rsidP="00A86336">
      <w:pPr>
        <w:pStyle w:val="Domylne"/>
        <w:numPr>
          <w:ilvl w:val="1"/>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Take the oath required for the given field of study (according to Appendix 7 of the Regulations).</w:t>
      </w:r>
    </w:p>
    <w:p w:rsidR="00881A3F" w:rsidRDefault="00093D5B">
      <w:pPr>
        <w:pStyle w:val="Domylne"/>
        <w:numPr>
          <w:ilvl w:val="0"/>
          <w:numId w:val="110"/>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The student may voluntarily complete and sign the </w:t>
      </w:r>
      <w:r>
        <w:rPr>
          <w:rFonts w:ascii="Times Roman" w:hAnsi="Times Roman"/>
          <w:sz w:val="26"/>
          <w:szCs w:val="26"/>
          <w:rtl/>
          <w:lang w:val="ar-SA"/>
        </w:rPr>
        <w:t>“</w:t>
      </w:r>
      <w:r>
        <w:rPr>
          <w:rFonts w:ascii="Times Roman" w:hAnsi="Times Roman"/>
          <w:sz w:val="26"/>
          <w:szCs w:val="26"/>
          <w:lang w:val="en-US"/>
        </w:rPr>
        <w:t>Graduate Career Monitoring Form</w:t>
      </w:r>
      <w:r w:rsidRPr="00675270">
        <w:rPr>
          <w:rFonts w:ascii="Times Roman" w:hAnsi="Times Roman"/>
          <w:sz w:val="26"/>
          <w:szCs w:val="26"/>
          <w:lang w:val="en-US"/>
        </w:rPr>
        <w:t xml:space="preserve">” </w:t>
      </w:r>
      <w:r>
        <w:rPr>
          <w:rFonts w:ascii="Times Roman" w:hAnsi="Times Roman"/>
          <w:sz w:val="26"/>
          <w:szCs w:val="26"/>
          <w:lang w:val="en-US"/>
        </w:rPr>
        <w:t>of the Medical University of Lublin.</w:t>
      </w:r>
    </w:p>
    <w:p w:rsidR="00881A3F" w:rsidRDefault="00093D5B" w:rsidP="00A86336">
      <w:pPr>
        <w:pStyle w:val="Domylne"/>
        <w:numPr>
          <w:ilvl w:val="0"/>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Student ID cards remain valid until graduation, suspension, or removal from the student list; for first-cycle graduates, validity extends until October 31 of the graduation year.</w:t>
      </w:r>
    </w:p>
    <w:p w:rsidR="00881A3F" w:rsidRDefault="00093D5B" w:rsidP="00A86336">
      <w:pPr>
        <w:pStyle w:val="Domylne"/>
        <w:numPr>
          <w:ilvl w:val="0"/>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 xml:space="preserve">Documents confirming the course of studies, their copies or extracts, are issued to the student, to a graduate, or, at their request, to an authorized person, either in person or </w:t>
      </w:r>
      <w:r>
        <w:rPr>
          <w:rFonts w:ascii="Times Roman" w:hAnsi="Times Roman"/>
          <w:sz w:val="26"/>
          <w:szCs w:val="26"/>
          <w:lang w:val="en-US"/>
        </w:rPr>
        <w:lastRenderedPageBreak/>
        <w:t>sent by mail to the specified address with return receipt requested. The authenticity of the</w:t>
      </w:r>
      <w:r w:rsidRPr="00675270">
        <w:rPr>
          <w:rFonts w:ascii="Times Roman" w:hAnsi="Times Roman"/>
          <w:sz w:val="26"/>
          <w:szCs w:val="26"/>
          <w:lang w:val="en-US"/>
        </w:rPr>
        <w:t xml:space="preserve"> </w:t>
      </w:r>
      <w:r>
        <w:rPr>
          <w:rFonts w:ascii="Times Roman" w:hAnsi="Times Roman"/>
          <w:sz w:val="26"/>
          <w:szCs w:val="26"/>
          <w:lang w:val="en-US"/>
        </w:rPr>
        <w:t>signature on the authorization is confirmed by a Dean</w:t>
      </w:r>
      <w:r>
        <w:rPr>
          <w:rFonts w:ascii="Times Roman" w:hAnsi="Times Roman"/>
          <w:sz w:val="26"/>
          <w:szCs w:val="26"/>
          <w:rtl/>
        </w:rPr>
        <w:t>’</w:t>
      </w:r>
      <w:r>
        <w:rPr>
          <w:rFonts w:ascii="Times Roman" w:hAnsi="Times Roman"/>
          <w:sz w:val="26"/>
          <w:szCs w:val="26"/>
          <w:lang w:val="en-US"/>
        </w:rPr>
        <w:t>s Office employee or a notary.</w:t>
      </w:r>
    </w:p>
    <w:p w:rsidR="00881A3F" w:rsidRDefault="00093D5B" w:rsidP="00A86336">
      <w:pPr>
        <w:pStyle w:val="Domylne"/>
        <w:numPr>
          <w:ilvl w:val="0"/>
          <w:numId w:val="61"/>
        </w:numPr>
        <w:suppressAutoHyphens/>
        <w:spacing w:before="0" w:after="240" w:line="360" w:lineRule="auto"/>
        <w:jc w:val="both"/>
        <w:rPr>
          <w:rFonts w:ascii="Times Roman" w:hAnsi="Times Roman"/>
          <w:sz w:val="26"/>
          <w:szCs w:val="26"/>
          <w:lang w:val="en-US"/>
        </w:rPr>
      </w:pPr>
      <w:r>
        <w:rPr>
          <w:rFonts w:ascii="Times Roman" w:hAnsi="Times Roman"/>
          <w:sz w:val="26"/>
          <w:szCs w:val="26"/>
          <w:lang w:val="en-US"/>
        </w:rPr>
        <w:t>Graduation is recorded in the diploma exam protocol, student album, and diploma registry.</w:t>
      </w:r>
    </w:p>
    <w:p w:rsidR="00881A3F" w:rsidRPr="00675270" w:rsidRDefault="00881A3F">
      <w:pPr>
        <w:pStyle w:val="Domylne"/>
        <w:suppressAutoHyphens/>
        <w:spacing w:before="0" w:line="360" w:lineRule="auto"/>
        <w:jc w:val="both"/>
        <w:rPr>
          <w:lang w:val="en-US"/>
        </w:rPr>
      </w:pPr>
    </w:p>
    <w:sectPr w:rsidR="00881A3F" w:rsidRPr="00675270">
      <w:headerReference w:type="default" r:id="rId7"/>
      <w:footerReference w:type="default" r:id="rId8"/>
      <w:pgSz w:w="11906" w:h="16838"/>
      <w:pgMar w:top="1134" w:right="1134" w:bottom="1134"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5711" w:rsidRDefault="00395711">
      <w:r>
        <w:separator/>
      </w:r>
    </w:p>
  </w:endnote>
  <w:endnote w:type="continuationSeparator" w:id="0">
    <w:p w:rsidR="00395711" w:rsidRDefault="00395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Roman">
    <w:altName w:val="Times New Roman"/>
    <w:charset w:val="00"/>
    <w:family w:val="roman"/>
    <w:pitch w:val="default"/>
  </w:font>
  <w:font w:name="Times New Roman">
    <w:panose1 w:val="02020603050405020304"/>
    <w:charset w:val="EE"/>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364F" w:rsidRDefault="00C5364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5711" w:rsidRDefault="00395711">
      <w:r>
        <w:separator/>
      </w:r>
    </w:p>
  </w:footnote>
  <w:footnote w:type="continuationSeparator" w:id="0">
    <w:p w:rsidR="00395711" w:rsidRDefault="003957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364F" w:rsidRDefault="00C5364F">
    <w:pPr>
      <w:pStyle w:val="Nagwekistopka"/>
      <w:tabs>
        <w:tab w:val="clear" w:pos="9020"/>
        <w:tab w:val="center" w:pos="4819"/>
        <w:tab w:val="right" w:pos="9638"/>
      </w:tabs>
      <w:rPr>
        <w:rFonts w:hint="eastAsia"/>
      </w:rPr>
    </w:pPr>
    <w:r>
      <w:tab/>
    </w:r>
    <w:r>
      <w:tab/>
    </w:r>
    <w:r>
      <w:fldChar w:fldCharType="begin"/>
    </w:r>
    <w:r>
      <w:instrText xml:space="preserve"> PAGE </w:instrText>
    </w:r>
    <w:r>
      <w:fldChar w:fldCharType="separate"/>
    </w:r>
    <w:r>
      <w:rPr>
        <w:rFonts w:hint="eastAsia"/>
        <w:noProof/>
      </w:rPr>
      <w:t>51</w:t>
    </w:r>
    <w:r>
      <w:fldChar w:fldCharType="end"/>
    </w:r>
    <w:r>
      <w:t xml:space="preserve"> z </w:t>
    </w:r>
    <w:r>
      <w:rPr>
        <w:noProof/>
      </w:rPr>
      <w:fldChar w:fldCharType="begin"/>
    </w:r>
    <w:r>
      <w:rPr>
        <w:noProof/>
      </w:rPr>
      <w:instrText xml:space="preserve"> NUMPAGES </w:instrText>
    </w:r>
    <w:r>
      <w:rPr>
        <w:noProof/>
      </w:rPr>
      <w:fldChar w:fldCharType="separate"/>
    </w:r>
    <w:r>
      <w:rPr>
        <w:rFonts w:hint="eastAsia"/>
        <w:noProof/>
      </w:rPr>
      <w:t>54</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B247C"/>
    <w:multiLevelType w:val="hybridMultilevel"/>
    <w:tmpl w:val="708C1ED4"/>
    <w:lvl w:ilvl="0" w:tplc="3222AE64">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CBA29112">
      <w:start w:val="1"/>
      <w:numFmt w:val="decimal"/>
      <w:lvlText w:val="%2."/>
      <w:lvlJc w:val="left"/>
      <w:pPr>
        <w:ind w:left="11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2" w:tplc="C65097FC">
      <w:start w:val="1"/>
      <w:numFmt w:val="decimal"/>
      <w:lvlText w:val="%3."/>
      <w:lvlJc w:val="left"/>
      <w:pPr>
        <w:ind w:left="17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3" w:tplc="3D4ACA12">
      <w:start w:val="1"/>
      <w:numFmt w:val="decimal"/>
      <w:lvlText w:val="%4."/>
      <w:lvlJc w:val="left"/>
      <w:pPr>
        <w:ind w:left="23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4" w:tplc="8CFE941C">
      <w:start w:val="1"/>
      <w:numFmt w:val="decimal"/>
      <w:lvlText w:val="%5."/>
      <w:lvlJc w:val="left"/>
      <w:pPr>
        <w:ind w:left="360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5" w:tplc="7CE8409E">
      <w:start w:val="1"/>
      <w:numFmt w:val="decimal"/>
      <w:lvlText w:val="%6."/>
      <w:lvlJc w:val="left"/>
      <w:pPr>
        <w:ind w:left="48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6" w:tplc="6ADABE7A">
      <w:start w:val="1"/>
      <w:numFmt w:val="decimal"/>
      <w:lvlText w:val="%7."/>
      <w:lvlJc w:val="left"/>
      <w:pPr>
        <w:ind w:left="60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7" w:tplc="F176EA4C">
      <w:start w:val="1"/>
      <w:numFmt w:val="decimal"/>
      <w:lvlText w:val="%8."/>
      <w:lvlJc w:val="left"/>
      <w:pPr>
        <w:ind w:left="73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8" w:tplc="008A22C4">
      <w:start w:val="1"/>
      <w:numFmt w:val="decimal"/>
      <w:lvlText w:val="%9."/>
      <w:lvlJc w:val="left"/>
      <w:pPr>
        <w:ind w:left="85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6C307E7"/>
    <w:multiLevelType w:val="hybridMultilevel"/>
    <w:tmpl w:val="C0B2E820"/>
    <w:styleLink w:val="Punktor"/>
    <w:lvl w:ilvl="0" w:tplc="CBE0CD54">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B2087C4A">
      <w:start w:val="1"/>
      <w:numFmt w:val="decimal"/>
      <w:lvlText w:val="%2."/>
      <w:lvlJc w:val="left"/>
      <w:pPr>
        <w:ind w:left="1220" w:hanging="500"/>
      </w:pPr>
      <w:rPr>
        <w:rFonts w:ascii="Times Roman" w:eastAsia="Times Roman" w:hAnsi="Times Roman" w:cs="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CAB407C4">
      <w:start w:val="1"/>
      <w:numFmt w:val="decimal"/>
      <w:lvlText w:val="%3."/>
      <w:lvlJc w:val="left"/>
      <w:pPr>
        <w:ind w:left="1940" w:hanging="500"/>
      </w:pPr>
      <w:rPr>
        <w:rFonts w:ascii="Times Roman" w:eastAsia="Times Roman" w:hAnsi="Times Roman" w:cs="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6C347B50">
      <w:start w:val="1"/>
      <w:numFmt w:val="decimal"/>
      <w:lvlText w:val="%4."/>
      <w:lvlJc w:val="left"/>
      <w:pPr>
        <w:ind w:left="2660" w:hanging="500"/>
      </w:pPr>
      <w:rPr>
        <w:rFonts w:ascii="Times Roman" w:eastAsia="Times Roman" w:hAnsi="Times Roman" w:cs="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0BB227E0">
      <w:start w:val="1"/>
      <w:numFmt w:val="decimal"/>
      <w:lvlText w:val="%5."/>
      <w:lvlJc w:val="left"/>
      <w:pPr>
        <w:ind w:left="3380" w:hanging="500"/>
      </w:pPr>
      <w:rPr>
        <w:rFonts w:ascii="Times Roman" w:eastAsia="Times Roman" w:hAnsi="Times Roman" w:cs="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2D8479C8">
      <w:start w:val="1"/>
      <w:numFmt w:val="decimal"/>
      <w:lvlText w:val="%6."/>
      <w:lvlJc w:val="left"/>
      <w:pPr>
        <w:ind w:left="4100" w:hanging="500"/>
      </w:pPr>
      <w:rPr>
        <w:rFonts w:ascii="Times Roman" w:eastAsia="Times Roman" w:hAnsi="Times Roman" w:cs="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8C16BB6E">
      <w:start w:val="1"/>
      <w:numFmt w:val="decimal"/>
      <w:lvlText w:val="%7."/>
      <w:lvlJc w:val="left"/>
      <w:pPr>
        <w:ind w:left="4820" w:hanging="500"/>
      </w:pPr>
      <w:rPr>
        <w:rFonts w:ascii="Times Roman" w:eastAsia="Times Roman" w:hAnsi="Times Roman" w:cs="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FCDC468C">
      <w:start w:val="1"/>
      <w:numFmt w:val="decimal"/>
      <w:lvlText w:val="%8."/>
      <w:lvlJc w:val="left"/>
      <w:pPr>
        <w:ind w:left="5540" w:hanging="500"/>
      </w:pPr>
      <w:rPr>
        <w:rFonts w:ascii="Times Roman" w:eastAsia="Times Roman" w:hAnsi="Times Roman" w:cs="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BC3E178C">
      <w:start w:val="1"/>
      <w:numFmt w:val="decimal"/>
      <w:lvlText w:val="%9."/>
      <w:lvlJc w:val="left"/>
      <w:pPr>
        <w:ind w:left="6260" w:hanging="500"/>
      </w:pPr>
      <w:rPr>
        <w:rFonts w:ascii="Times Roman" w:eastAsia="Times Roman" w:hAnsi="Times Roman" w:cs="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 w15:restartNumberingAfterBreak="0">
    <w:nsid w:val="0EAB5F3A"/>
    <w:multiLevelType w:val="hybridMultilevel"/>
    <w:tmpl w:val="B2447232"/>
    <w:numStyleLink w:val="Kreski"/>
  </w:abstractNum>
  <w:abstractNum w:abstractNumId="3" w15:restartNumberingAfterBreak="0">
    <w:nsid w:val="1599377D"/>
    <w:multiLevelType w:val="hybridMultilevel"/>
    <w:tmpl w:val="DD602A48"/>
    <w:lvl w:ilvl="0" w:tplc="65E0D676">
      <w:start w:val="1"/>
      <w:numFmt w:val="decimal"/>
      <w:lvlText w:val="%1."/>
      <w:lvlJc w:val="left"/>
      <w:pPr>
        <w:ind w:left="500" w:hanging="50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244E28D4">
      <w:start w:val="1"/>
      <w:numFmt w:val="decimal"/>
      <w:lvlText w:val="%2."/>
      <w:lvlJc w:val="left"/>
      <w:pPr>
        <w:ind w:left="1220" w:hanging="50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A6F21C26">
      <w:start w:val="1"/>
      <w:numFmt w:val="decimal"/>
      <w:lvlText w:val="%3."/>
      <w:lvlJc w:val="left"/>
      <w:pPr>
        <w:ind w:left="1940" w:hanging="50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21C4E36C">
      <w:start w:val="1"/>
      <w:numFmt w:val="decimal"/>
      <w:lvlText w:val="%4."/>
      <w:lvlJc w:val="left"/>
      <w:pPr>
        <w:ind w:left="2660" w:hanging="50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4F34EF04">
      <w:start w:val="1"/>
      <w:numFmt w:val="decimal"/>
      <w:lvlText w:val="%5."/>
      <w:lvlJc w:val="left"/>
      <w:pPr>
        <w:ind w:left="3380" w:hanging="50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0A304D94">
      <w:start w:val="1"/>
      <w:numFmt w:val="decimal"/>
      <w:lvlText w:val="%6."/>
      <w:lvlJc w:val="left"/>
      <w:pPr>
        <w:ind w:left="4100" w:hanging="50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A05ED7BC">
      <w:start w:val="1"/>
      <w:numFmt w:val="decimal"/>
      <w:lvlText w:val="%7."/>
      <w:lvlJc w:val="left"/>
      <w:pPr>
        <w:ind w:left="4820" w:hanging="50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DB04AC48">
      <w:start w:val="1"/>
      <w:numFmt w:val="decimal"/>
      <w:lvlText w:val="%8."/>
      <w:lvlJc w:val="left"/>
      <w:pPr>
        <w:ind w:left="5540" w:hanging="50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F9DE5816">
      <w:start w:val="1"/>
      <w:numFmt w:val="decimal"/>
      <w:lvlText w:val="%9."/>
      <w:lvlJc w:val="left"/>
      <w:pPr>
        <w:ind w:left="6260" w:hanging="50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4" w15:restartNumberingAfterBreak="0">
    <w:nsid w:val="2793756B"/>
    <w:multiLevelType w:val="hybridMultilevel"/>
    <w:tmpl w:val="D0DC0468"/>
    <w:styleLink w:val="Notatki"/>
    <w:lvl w:ilvl="0" w:tplc="8CE81A88">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4"/>
        <w:sz w:val="31"/>
        <w:szCs w:val="31"/>
        <w:highlight w:val="none"/>
        <w:vertAlign w:val="baseline"/>
      </w:rPr>
    </w:lvl>
    <w:lvl w:ilvl="1" w:tplc="38D6EEEC">
      <w:start w:val="1"/>
      <w:numFmt w:val="lowerLetter"/>
      <w:lvlText w:val="%2)"/>
      <w:lvlJc w:val="left"/>
      <w:pPr>
        <w:ind w:left="1333" w:hanging="393"/>
      </w:pPr>
      <w:rPr>
        <w:rFonts w:ascii="Times Roman" w:eastAsia="Times Roman" w:hAnsi="Times Roman" w:cs="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6A0E21A4">
      <w:start w:val="1"/>
      <w:numFmt w:val="lowerLetter"/>
      <w:lvlText w:val="%3)"/>
      <w:lvlJc w:val="left"/>
      <w:pPr>
        <w:ind w:left="2273" w:hanging="393"/>
      </w:pPr>
      <w:rPr>
        <w:rFonts w:ascii="Times Roman" w:eastAsia="Times Roman" w:hAnsi="Times Roman" w:cs="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FBFCB7A2">
      <w:start w:val="1"/>
      <w:numFmt w:val="lowerLetter"/>
      <w:lvlText w:val="%4)"/>
      <w:lvlJc w:val="left"/>
      <w:pPr>
        <w:ind w:left="3213" w:hanging="393"/>
      </w:pPr>
      <w:rPr>
        <w:rFonts w:ascii="Times Roman" w:eastAsia="Times Roman" w:hAnsi="Times Roman" w:cs="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5C16235C">
      <w:start w:val="1"/>
      <w:numFmt w:val="lowerLetter"/>
      <w:lvlText w:val="%5)"/>
      <w:lvlJc w:val="left"/>
      <w:pPr>
        <w:ind w:left="4153" w:hanging="393"/>
      </w:pPr>
      <w:rPr>
        <w:rFonts w:ascii="Times Roman" w:eastAsia="Times Roman" w:hAnsi="Times Roman" w:cs="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D00A853C">
      <w:start w:val="1"/>
      <w:numFmt w:val="lowerLetter"/>
      <w:lvlText w:val="%6)"/>
      <w:lvlJc w:val="left"/>
      <w:pPr>
        <w:ind w:left="5093" w:hanging="393"/>
      </w:pPr>
      <w:rPr>
        <w:rFonts w:ascii="Times Roman" w:eastAsia="Times Roman" w:hAnsi="Times Roman" w:cs="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C4D847DE">
      <w:start w:val="1"/>
      <w:numFmt w:val="lowerLetter"/>
      <w:lvlText w:val="%7)"/>
      <w:lvlJc w:val="left"/>
      <w:pPr>
        <w:ind w:left="6033" w:hanging="393"/>
      </w:pPr>
      <w:rPr>
        <w:rFonts w:ascii="Times Roman" w:eastAsia="Times Roman" w:hAnsi="Times Roman" w:cs="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90BE3388">
      <w:start w:val="1"/>
      <w:numFmt w:val="lowerLetter"/>
      <w:lvlText w:val="%8)"/>
      <w:lvlJc w:val="left"/>
      <w:pPr>
        <w:ind w:left="6973" w:hanging="393"/>
      </w:pPr>
      <w:rPr>
        <w:rFonts w:ascii="Times Roman" w:eastAsia="Times Roman" w:hAnsi="Times Roman" w:cs="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6016B192">
      <w:start w:val="1"/>
      <w:numFmt w:val="lowerLetter"/>
      <w:lvlText w:val="%9)"/>
      <w:lvlJc w:val="left"/>
      <w:pPr>
        <w:ind w:left="7913" w:hanging="393"/>
      </w:pPr>
      <w:rPr>
        <w:rFonts w:ascii="Times Roman" w:eastAsia="Times Roman" w:hAnsi="Times Roman" w:cs="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5" w15:restartNumberingAfterBreak="0">
    <w:nsid w:val="33743278"/>
    <w:multiLevelType w:val="hybridMultilevel"/>
    <w:tmpl w:val="B2447232"/>
    <w:styleLink w:val="Kreski"/>
    <w:lvl w:ilvl="0" w:tplc="63DECB14">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4"/>
        <w:sz w:val="31"/>
        <w:szCs w:val="31"/>
        <w:highlight w:val="none"/>
        <w:vertAlign w:val="baseline"/>
      </w:rPr>
    </w:lvl>
    <w:lvl w:ilvl="1" w:tplc="51464FE4">
      <w:start w:val="1"/>
      <w:numFmt w:val="decimal"/>
      <w:lvlText w:val="%2."/>
      <w:lvlJc w:val="left"/>
      <w:pPr>
        <w:ind w:left="12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4"/>
        <w:sz w:val="31"/>
        <w:szCs w:val="31"/>
        <w:highlight w:val="none"/>
        <w:vertAlign w:val="baseline"/>
      </w:rPr>
    </w:lvl>
    <w:lvl w:ilvl="2" w:tplc="74AC8674">
      <w:start w:val="1"/>
      <w:numFmt w:val="decimal"/>
      <w:lvlText w:val="%3."/>
      <w:lvlJc w:val="left"/>
      <w:pPr>
        <w:ind w:left="19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4"/>
        <w:sz w:val="31"/>
        <w:szCs w:val="31"/>
        <w:highlight w:val="none"/>
        <w:vertAlign w:val="baseline"/>
      </w:rPr>
    </w:lvl>
    <w:lvl w:ilvl="3" w:tplc="AB9A9F1C">
      <w:start w:val="1"/>
      <w:numFmt w:val="decimal"/>
      <w:lvlText w:val="%4."/>
      <w:lvlJc w:val="left"/>
      <w:pPr>
        <w:ind w:left="26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4"/>
        <w:sz w:val="31"/>
        <w:szCs w:val="31"/>
        <w:highlight w:val="none"/>
        <w:vertAlign w:val="baseline"/>
      </w:rPr>
    </w:lvl>
    <w:lvl w:ilvl="4" w:tplc="7E620A1C">
      <w:start w:val="1"/>
      <w:numFmt w:val="decimal"/>
      <w:lvlText w:val="%5."/>
      <w:lvlJc w:val="left"/>
      <w:pPr>
        <w:ind w:left="33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4"/>
        <w:sz w:val="31"/>
        <w:szCs w:val="31"/>
        <w:highlight w:val="none"/>
        <w:vertAlign w:val="baseline"/>
      </w:rPr>
    </w:lvl>
    <w:lvl w:ilvl="5" w:tplc="4B8ED6EA">
      <w:start w:val="1"/>
      <w:numFmt w:val="decimal"/>
      <w:lvlText w:val="%6."/>
      <w:lvlJc w:val="left"/>
      <w:pPr>
        <w:ind w:left="410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4"/>
        <w:sz w:val="31"/>
        <w:szCs w:val="31"/>
        <w:highlight w:val="none"/>
        <w:vertAlign w:val="baseline"/>
      </w:rPr>
    </w:lvl>
    <w:lvl w:ilvl="6" w:tplc="46C690CE">
      <w:start w:val="1"/>
      <w:numFmt w:val="decimal"/>
      <w:lvlText w:val="%7."/>
      <w:lvlJc w:val="left"/>
      <w:pPr>
        <w:ind w:left="48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4"/>
        <w:sz w:val="31"/>
        <w:szCs w:val="31"/>
        <w:highlight w:val="none"/>
        <w:vertAlign w:val="baseline"/>
      </w:rPr>
    </w:lvl>
    <w:lvl w:ilvl="7" w:tplc="BE566270">
      <w:start w:val="1"/>
      <w:numFmt w:val="decimal"/>
      <w:lvlText w:val="%8."/>
      <w:lvlJc w:val="left"/>
      <w:pPr>
        <w:ind w:left="55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4"/>
        <w:sz w:val="31"/>
        <w:szCs w:val="31"/>
        <w:highlight w:val="none"/>
        <w:vertAlign w:val="baseline"/>
      </w:rPr>
    </w:lvl>
    <w:lvl w:ilvl="8" w:tplc="CBBC6410">
      <w:start w:val="1"/>
      <w:numFmt w:val="decimal"/>
      <w:lvlText w:val="%9."/>
      <w:lvlJc w:val="left"/>
      <w:pPr>
        <w:ind w:left="62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4"/>
        <w:sz w:val="31"/>
        <w:szCs w:val="31"/>
        <w:highlight w:val="none"/>
        <w:vertAlign w:val="baseline"/>
      </w:rPr>
    </w:lvl>
  </w:abstractNum>
  <w:abstractNum w:abstractNumId="6" w15:restartNumberingAfterBreak="0">
    <w:nsid w:val="3F561207"/>
    <w:multiLevelType w:val="hybridMultilevel"/>
    <w:tmpl w:val="B35AF2E2"/>
    <w:lvl w:ilvl="0" w:tplc="0409000F">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656929"/>
    <w:multiLevelType w:val="hybridMultilevel"/>
    <w:tmpl w:val="C0B2E820"/>
    <w:numStyleLink w:val="Punktor"/>
  </w:abstractNum>
  <w:abstractNum w:abstractNumId="8" w15:restartNumberingAfterBreak="0">
    <w:nsid w:val="5B371D39"/>
    <w:multiLevelType w:val="hybridMultilevel"/>
    <w:tmpl w:val="708C1ED4"/>
    <w:styleLink w:val="Numery"/>
    <w:lvl w:ilvl="0" w:tplc="2024514A">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D79C1B9C">
      <w:start w:val="1"/>
      <w:numFmt w:val="decimal"/>
      <w:lvlText w:val="%2."/>
      <w:lvlJc w:val="left"/>
      <w:pPr>
        <w:ind w:left="11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2" w:tplc="A97EB8CC">
      <w:start w:val="1"/>
      <w:numFmt w:val="decimal"/>
      <w:lvlText w:val="%3."/>
      <w:lvlJc w:val="left"/>
      <w:pPr>
        <w:ind w:left="17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3" w:tplc="19FE7750">
      <w:start w:val="1"/>
      <w:numFmt w:val="decimal"/>
      <w:lvlText w:val="%4."/>
      <w:lvlJc w:val="left"/>
      <w:pPr>
        <w:ind w:left="23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4" w:tplc="C7DE171E">
      <w:start w:val="1"/>
      <w:numFmt w:val="decimal"/>
      <w:lvlText w:val="%5."/>
      <w:lvlJc w:val="left"/>
      <w:pPr>
        <w:ind w:left="360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5" w:tplc="423090EA">
      <w:start w:val="1"/>
      <w:numFmt w:val="decimal"/>
      <w:lvlText w:val="%6."/>
      <w:lvlJc w:val="left"/>
      <w:pPr>
        <w:ind w:left="48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6" w:tplc="F73E930C">
      <w:start w:val="1"/>
      <w:numFmt w:val="decimal"/>
      <w:lvlText w:val="%7."/>
      <w:lvlJc w:val="left"/>
      <w:pPr>
        <w:ind w:left="60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7" w:tplc="DE5CEFF8">
      <w:start w:val="1"/>
      <w:numFmt w:val="decimal"/>
      <w:lvlText w:val="%8."/>
      <w:lvlJc w:val="left"/>
      <w:pPr>
        <w:ind w:left="73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8" w:tplc="C2AA76B2">
      <w:start w:val="1"/>
      <w:numFmt w:val="decimal"/>
      <w:lvlText w:val="%9."/>
      <w:lvlJc w:val="left"/>
      <w:pPr>
        <w:ind w:left="85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62A359F7"/>
    <w:multiLevelType w:val="hybridMultilevel"/>
    <w:tmpl w:val="5E14B362"/>
    <w:lvl w:ilvl="0" w:tplc="0409000F">
      <w:start w:val="7"/>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624828"/>
    <w:multiLevelType w:val="hybridMultilevel"/>
    <w:tmpl w:val="D0DC0468"/>
    <w:numStyleLink w:val="Notatki"/>
  </w:abstractNum>
  <w:abstractNum w:abstractNumId="11" w15:restartNumberingAfterBreak="0">
    <w:nsid w:val="6D885798"/>
    <w:multiLevelType w:val="hybridMultilevel"/>
    <w:tmpl w:val="708C1ED4"/>
    <w:numStyleLink w:val="Numery"/>
  </w:abstractNum>
  <w:abstractNum w:abstractNumId="12" w15:restartNumberingAfterBreak="0">
    <w:nsid w:val="743B43EF"/>
    <w:multiLevelType w:val="hybridMultilevel"/>
    <w:tmpl w:val="3E744FA6"/>
    <w:lvl w:ilvl="0" w:tplc="0409000F">
      <w:start w:val="10"/>
      <w:numFmt w:val="decimal"/>
      <w:lvlText w:val="%1."/>
      <w:lvlJc w:val="left"/>
      <w:pPr>
        <w:ind w:left="720" w:hanging="360"/>
      </w:pPr>
      <w:rPr>
        <w:rFonts w:hint="default"/>
      </w:rPr>
    </w:lvl>
    <w:lvl w:ilvl="1" w:tplc="1458C582">
      <w:start w:val="1"/>
      <w:numFmt w:val="decimal"/>
      <w:lvlText w:val="%2)"/>
      <w:lvlJc w:val="left"/>
      <w:pPr>
        <w:ind w:left="1440" w:hanging="360"/>
      </w:pPr>
      <w:rPr>
        <w:rFonts w:ascii="Times Roman" w:eastAsia="Helvetica Neue" w:hAnsi="Times Roman" w:cs="Helvetica Neu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1"/>
  </w:num>
  <w:num w:numId="3">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9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4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18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3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2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9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4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18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3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2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9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4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18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3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2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9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4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18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3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2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9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4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18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3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2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9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4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18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3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2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9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4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18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3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2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0">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9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4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18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3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2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1">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2">
    <w:abstractNumId w:val="11"/>
    <w:lvlOverride w:ilvl="0">
      <w:startOverride w:val="3"/>
      <w:lvl w:ilvl="0" w:tplc="6B38A866">
        <w:start w:val="3"/>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3">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9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4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18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3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2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4">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9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4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18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3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2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5">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6">
    <w:abstractNumId w:val="11"/>
    <w:lvlOverride w:ilvl="0">
      <w:startOverride w:val="4"/>
      <w:lvl w:ilvl="0" w:tplc="6B38A866">
        <w:start w:val="4"/>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7">
    <w:abstractNumId w:val="11"/>
    <w:lvlOverride w:ilvl="0">
      <w:startOverride w:val="1"/>
      <w:lvl w:ilvl="0" w:tplc="6B38A866">
        <w:start w:val="1"/>
        <w:numFmt w:val="decimal"/>
        <w:lvlText w:val="%1)"/>
        <w:lvlJc w:val="left"/>
        <w:pPr>
          <w:ind w:left="1067"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9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4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18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3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2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8">
    <w:abstractNumId w:val="11"/>
    <w:lvlOverride w:ilvl="0">
      <w:startOverride w:val="11"/>
      <w:lvl w:ilvl="0" w:tplc="6B38A866">
        <w:start w:val="1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9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4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18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3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2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9">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9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4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18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3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2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0">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1">
    <w:abstractNumId w:val="11"/>
    <w:lvlOverride w:ilvl="0">
      <w:startOverride w:val="5"/>
      <w:lvl w:ilvl="0" w:tplc="6B38A866">
        <w:start w:val="5"/>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2">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3">
    <w:abstractNumId w:val="11"/>
    <w:lvlOverride w:ilvl="0">
      <w:startOverride w:val="9"/>
      <w:lvl w:ilvl="0" w:tplc="6B38A866">
        <w:start w:val="9"/>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4">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5">
    <w:abstractNumId w:val="11"/>
    <w:lvlOverride w:ilvl="0">
      <w:startOverride w:val="2"/>
      <w:lvl w:ilvl="0" w:tplc="6B38A866">
        <w:start w:val="2"/>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6">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7">
    <w:abstractNumId w:val="11"/>
    <w:lvlOverride w:ilvl="0">
      <w:startOverride w:val="2"/>
      <w:lvl w:ilvl="0" w:tplc="6B38A866">
        <w:start w:val="2"/>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8">
    <w:abstractNumId w:val="11"/>
    <w:lvlOverride w:ilvl="0">
      <w:startOverride w:val="3"/>
      <w:lvl w:ilvl="0" w:tplc="6B38A866">
        <w:start w:val="3"/>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9">
    <w:abstractNumId w:val="11"/>
    <w:lvlOverride w:ilvl="0">
      <w:startOverride w:val="4"/>
      <w:lvl w:ilvl="0" w:tplc="6B38A866">
        <w:start w:val="4"/>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0">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1">
    <w:abstractNumId w:val="11"/>
    <w:lvlOverride w:ilvl="0">
      <w:startOverride w:val="3"/>
      <w:lvl w:ilvl="0" w:tplc="6B38A866">
        <w:start w:val="3"/>
        <w:numFmt w:val="decimal"/>
        <w:lvlText w:val="%1."/>
        <w:lvlJc w:val="left"/>
        <w:pPr>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2">
    <w:abstractNumId w:val="5"/>
  </w:num>
  <w:num w:numId="33">
    <w:abstractNumId w:val="2"/>
  </w:num>
  <w:num w:numId="34">
    <w:abstractNumId w:val="2"/>
    <w:lvlOverride w:ilvl="0">
      <w:startOverride w:val="2"/>
    </w:lvlOverride>
  </w:num>
  <w:num w:numId="35">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9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4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18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3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2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6">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9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4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18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3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2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7">
    <w:abstractNumId w:val="3"/>
  </w:num>
  <w:num w:numId="38">
    <w:abstractNumId w:val="3"/>
    <w:lvlOverride w:ilvl="0">
      <w:startOverride w:val="1"/>
      <w:lvl w:ilvl="0" w:tplc="65E0D676">
        <w:start w:val="1"/>
        <w:numFmt w:val="decimal"/>
        <w:lvlText w:val="%1)"/>
        <w:lvlJc w:val="left"/>
        <w:pPr>
          <w:ind w:left="783" w:hanging="50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244E28D4">
        <w:start w:val="1"/>
        <w:numFmt w:val="decimal"/>
        <w:lvlText w:val="%2)"/>
        <w:lvlJc w:val="left"/>
        <w:pPr>
          <w:ind w:left="1220" w:hanging="50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A6F21C26">
        <w:start w:val="1"/>
        <w:numFmt w:val="decimal"/>
        <w:lvlText w:val="%3)"/>
        <w:lvlJc w:val="left"/>
        <w:pPr>
          <w:ind w:left="1940" w:hanging="50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21C4E36C">
        <w:start w:val="1"/>
        <w:numFmt w:val="decimal"/>
        <w:lvlText w:val="%4)"/>
        <w:lvlJc w:val="left"/>
        <w:pPr>
          <w:ind w:left="2660" w:hanging="50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4F34EF04">
        <w:start w:val="1"/>
        <w:numFmt w:val="decimal"/>
        <w:lvlText w:val="%5)"/>
        <w:lvlJc w:val="left"/>
        <w:pPr>
          <w:ind w:left="3380" w:hanging="50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0A304D94">
        <w:start w:val="1"/>
        <w:numFmt w:val="decimal"/>
        <w:lvlText w:val="%6)"/>
        <w:lvlJc w:val="left"/>
        <w:pPr>
          <w:ind w:left="4100" w:hanging="50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A05ED7BC">
        <w:start w:val="1"/>
        <w:numFmt w:val="decimal"/>
        <w:lvlText w:val="%7)"/>
        <w:lvlJc w:val="left"/>
        <w:pPr>
          <w:ind w:left="4820" w:hanging="50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DB04AC48">
        <w:start w:val="1"/>
        <w:numFmt w:val="decimal"/>
        <w:lvlText w:val="%8)"/>
        <w:lvlJc w:val="left"/>
        <w:pPr>
          <w:ind w:left="5540" w:hanging="50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F9DE5816">
        <w:start w:val="1"/>
        <w:numFmt w:val="decimal"/>
        <w:lvlText w:val="%9)"/>
        <w:lvlJc w:val="left"/>
        <w:pPr>
          <w:ind w:left="6260" w:hanging="50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39">
    <w:abstractNumId w:val="11"/>
    <w:lvlOverride w:ilvl="0">
      <w:startOverride w:val="2"/>
      <w:lvl w:ilvl="0" w:tplc="6B38A866">
        <w:start w:val="2"/>
        <w:numFmt w:val="decimal"/>
        <w:lvlText w:val="%1."/>
        <w:lvlJc w:val="left"/>
        <w:pPr>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78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14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5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86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22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58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94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33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0">
    <w:abstractNumId w:val="3"/>
    <w:lvlOverride w:ilvl="0">
      <w:startOverride w:val="5"/>
      <w:lvl w:ilvl="0" w:tplc="65E0D676">
        <w:start w:val="5"/>
        <w:numFmt w:val="decimal"/>
        <w:lvlText w:val="%1."/>
        <w:lvlJc w:val="left"/>
        <w:pPr>
          <w:ind w:left="462" w:hanging="46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244E28D4">
        <w:start w:val="1"/>
        <w:numFmt w:val="decimal"/>
        <w:lvlText w:val="%2."/>
        <w:lvlJc w:val="left"/>
        <w:pPr>
          <w:ind w:left="1182" w:hanging="46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A6F21C26">
        <w:start w:val="1"/>
        <w:numFmt w:val="decimal"/>
        <w:lvlText w:val="%3."/>
        <w:lvlJc w:val="left"/>
        <w:pPr>
          <w:ind w:left="1902" w:hanging="46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21C4E36C">
        <w:start w:val="1"/>
        <w:numFmt w:val="decimal"/>
        <w:lvlText w:val="%4."/>
        <w:lvlJc w:val="left"/>
        <w:pPr>
          <w:ind w:left="2622" w:hanging="46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4F34EF04">
        <w:start w:val="1"/>
        <w:numFmt w:val="decimal"/>
        <w:lvlText w:val="%5."/>
        <w:lvlJc w:val="left"/>
        <w:pPr>
          <w:ind w:left="3342" w:hanging="46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0A304D94">
        <w:start w:val="1"/>
        <w:numFmt w:val="decimal"/>
        <w:lvlText w:val="%6."/>
        <w:lvlJc w:val="left"/>
        <w:pPr>
          <w:ind w:left="4062" w:hanging="46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A05ED7BC">
        <w:start w:val="1"/>
        <w:numFmt w:val="decimal"/>
        <w:lvlText w:val="%7."/>
        <w:lvlJc w:val="left"/>
        <w:pPr>
          <w:ind w:left="4782" w:hanging="46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DB04AC48">
        <w:start w:val="1"/>
        <w:numFmt w:val="decimal"/>
        <w:lvlText w:val="%8."/>
        <w:lvlJc w:val="left"/>
        <w:pPr>
          <w:ind w:left="5502" w:hanging="46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F9DE5816">
        <w:start w:val="1"/>
        <w:numFmt w:val="decimal"/>
        <w:lvlText w:val="%9."/>
        <w:lvlJc w:val="left"/>
        <w:pPr>
          <w:ind w:left="6222" w:hanging="46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41">
    <w:abstractNumId w:val="3"/>
    <w:lvlOverride w:ilvl="0">
      <w:startOverride w:val="1"/>
    </w:lvlOverride>
  </w:num>
  <w:num w:numId="42">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9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4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18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3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2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3">
    <w:abstractNumId w:val="1"/>
  </w:num>
  <w:num w:numId="44">
    <w:abstractNumId w:val="7"/>
  </w:num>
  <w:num w:numId="45">
    <w:abstractNumId w:val="7"/>
    <w:lvlOverride w:ilvl="0">
      <w:startOverride w:val="2"/>
    </w:lvlOverride>
  </w:num>
  <w:num w:numId="46">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9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4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18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3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2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7">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8">
    <w:abstractNumId w:val="11"/>
    <w:lvlOverride w:ilvl="0">
      <w:startOverride w:val="8"/>
      <w:lvl w:ilvl="0" w:tplc="6B38A866">
        <w:start w:val="8"/>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9">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9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4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18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3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2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0">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1">
    <w:abstractNumId w:val="11"/>
    <w:lvlOverride w:ilvl="0">
      <w:startOverride w:val="2"/>
      <w:lvl w:ilvl="0" w:tplc="6B38A866">
        <w:start w:val="2"/>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2">
    <w:abstractNumId w:val="11"/>
    <w:lvlOverride w:ilvl="0">
      <w:startOverride w:val="8"/>
      <w:lvl w:ilvl="0" w:tplc="6B38A866">
        <w:start w:val="8"/>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3">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4">
    <w:abstractNumId w:val="11"/>
    <w:lvlOverride w:ilvl="0">
      <w:startOverride w:val="4"/>
      <w:lvl w:ilvl="0" w:tplc="6B38A866">
        <w:start w:val="4"/>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78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14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5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86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22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58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94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33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5">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6">
    <w:abstractNumId w:val="11"/>
    <w:lvlOverride w:ilvl="0">
      <w:startOverride w:val="2"/>
      <w:lvl w:ilvl="0" w:tplc="6B38A866">
        <w:start w:val="2"/>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7">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8">
    <w:abstractNumId w:val="11"/>
    <w:lvlOverride w:ilvl="0">
      <w:startOverride w:val="2"/>
      <w:lvl w:ilvl="0" w:tplc="6B38A866">
        <w:start w:val="2"/>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9">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0">
    <w:abstractNumId w:val="11"/>
    <w:lvlOverride w:ilvl="0">
      <w:startOverride w:val="3"/>
      <w:lvl w:ilvl="0" w:tplc="6B38A866">
        <w:start w:val="3"/>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1">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2">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3">
    <w:abstractNumId w:val="11"/>
    <w:lvlOverride w:ilvl="0">
      <w:startOverride w:val="4"/>
      <w:lvl w:ilvl="0" w:tplc="6B38A866">
        <w:start w:val="4"/>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4">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9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4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18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3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2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5">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9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4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18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3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2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6">
    <w:abstractNumId w:val="11"/>
    <w:lvlOverride w:ilvl="0">
      <w:startOverride w:val="3"/>
      <w:lvl w:ilvl="0" w:tplc="6B38A866">
        <w:start w:val="3"/>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9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4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18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3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2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7">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8">
    <w:abstractNumId w:val="11"/>
    <w:lvlOverride w:ilvl="0">
      <w:startOverride w:val="2"/>
      <w:lvl w:ilvl="0" w:tplc="6B38A866">
        <w:start w:val="2"/>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9">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9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4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18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3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2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0">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1">
    <w:abstractNumId w:val="11"/>
    <w:lvlOverride w:ilvl="0">
      <w:startOverride w:val="2"/>
      <w:lvl w:ilvl="0" w:tplc="6B38A866">
        <w:start w:val="2"/>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2">
    <w:abstractNumId w:val="11"/>
    <w:lvlOverride w:ilvl="0">
      <w:startOverride w:val="3"/>
      <w:lvl w:ilvl="0" w:tplc="6B38A866">
        <w:start w:val="3"/>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3">
    <w:abstractNumId w:val="11"/>
    <w:lvlOverride w:ilvl="0">
      <w:startOverride w:val="5"/>
      <w:lvl w:ilvl="0" w:tplc="6B38A866">
        <w:start w:val="5"/>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4">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9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4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18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3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2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5">
    <w:abstractNumId w:val="11"/>
    <w:lvlOverride w:ilvl="0">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458DF0A">
        <w:start w:val="1"/>
        <w:numFmt w:val="decimal"/>
        <w:lvlText w:val="%2."/>
        <w:lvlJc w:val="left"/>
        <w:pPr>
          <w:ind w:left="9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1AB4E886">
        <w:start w:val="1"/>
        <w:numFmt w:val="decimal"/>
        <w:lvlText w:val="%3."/>
        <w:lvlJc w:val="left"/>
        <w:pPr>
          <w:ind w:left="11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DF66FFF4">
        <w:start w:val="1"/>
        <w:numFmt w:val="decimal"/>
        <w:lvlText w:val="%4."/>
        <w:lvlJc w:val="left"/>
        <w:pPr>
          <w:ind w:left="13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C0457D4">
        <w:start w:val="1"/>
        <w:numFmt w:val="decimal"/>
        <w:lvlText w:val="%5."/>
        <w:lvlJc w:val="left"/>
        <w:pPr>
          <w:ind w:left="160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9E2EE0E">
        <w:start w:val="1"/>
        <w:numFmt w:val="decimal"/>
        <w:lvlText w:val="%6."/>
        <w:lvlJc w:val="left"/>
        <w:pPr>
          <w:ind w:left="18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12967402">
        <w:start w:val="1"/>
        <w:numFmt w:val="decimal"/>
        <w:lvlText w:val="%7."/>
        <w:lvlJc w:val="left"/>
        <w:pPr>
          <w:ind w:left="20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FDF89ABC">
        <w:start w:val="1"/>
        <w:numFmt w:val="decimal"/>
        <w:lvlText w:val="%8."/>
        <w:lvlJc w:val="left"/>
        <w:pPr>
          <w:ind w:left="22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FEEB52C">
        <w:start w:val="1"/>
        <w:numFmt w:val="decimal"/>
        <w:lvlText w:val="%9."/>
        <w:lvlJc w:val="left"/>
        <w:pPr>
          <w:ind w:left="24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6">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7">
    <w:abstractNumId w:val="11"/>
    <w:lvlOverride w:ilvl="0">
      <w:startOverride w:val="6"/>
      <w:lvl w:ilvl="0" w:tplc="6B38A866">
        <w:start w:val="6"/>
        <w:numFmt w:val="decimal"/>
        <w:lvlText w:val="%1."/>
        <w:lvlJc w:val="left"/>
        <w:pPr>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78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14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5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86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22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58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94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33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8">
    <w:abstractNumId w:val="11"/>
    <w:lvlOverride w:ilvl="0">
      <w:startOverride w:val="1"/>
      <w:lvl w:ilvl="0" w:tplc="6B38A866">
        <w:start w:val="1"/>
        <w:numFmt w:val="decimal"/>
        <w:lvlText w:val="%1."/>
        <w:lvlJc w:val="left"/>
        <w:pPr>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78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14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5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86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22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58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94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33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9">
    <w:abstractNumId w:val="11"/>
    <w:lvlOverride w:ilvl="0">
      <w:startOverride w:val="2"/>
      <w:lvl w:ilvl="0" w:tplc="6B38A866">
        <w:start w:val="2"/>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0">
    <w:abstractNumId w:val="11"/>
    <w:lvlOverride w:ilvl="0">
      <w:startOverride w:val="5"/>
      <w:lvl w:ilvl="0" w:tplc="6B38A866">
        <w:start w:val="5"/>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1">
    <w:abstractNumId w:val="11"/>
    <w:lvlOverride w:ilvl="0">
      <w:startOverride w:val="1"/>
      <w:lvl w:ilvl="0" w:tplc="6B38A866">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2">
    <w:abstractNumId w:val="11"/>
    <w:lvlOverride w:ilvl="0">
      <w:startOverride w:val="1"/>
      <w:lvl w:ilvl="0" w:tplc="6B38A866">
        <w:start w:val="1"/>
        <w:numFmt w:val="decimal"/>
        <w:lvlText w:val="%1)"/>
        <w:lvlJc w:val="left"/>
        <w:pPr>
          <w:ind w:left="676"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3">
    <w:abstractNumId w:val="11"/>
    <w:lvlOverride w:ilvl="0">
      <w:startOverride w:val="2"/>
      <w:lvl w:ilvl="0" w:tplc="6B38A866">
        <w:start w:val="2"/>
        <w:numFmt w:val="decimal"/>
        <w:lvlText w:val="%1."/>
        <w:lvlJc w:val="left"/>
        <w:pPr>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4">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9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4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18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3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2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5">
    <w:abstractNumId w:val="4"/>
  </w:num>
  <w:num w:numId="86">
    <w:abstractNumId w:val="10"/>
  </w:num>
  <w:num w:numId="87">
    <w:abstractNumId w:val="11"/>
    <w:lvlOverride w:ilvl="0">
      <w:startOverride w:val="1"/>
      <w:lvl w:ilvl="0" w:tplc="6B38A866">
        <w:start w:val="1"/>
        <w:numFmt w:val="decimal"/>
        <w:lvlText w:val="%1)"/>
        <w:lvlJc w:val="left"/>
        <w:pPr>
          <w:ind w:left="960"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960"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14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5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86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22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58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94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33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8">
    <w:abstractNumId w:val="11"/>
    <w:lvlOverride w:ilvl="0">
      <w:startOverride w:val="2"/>
      <w:lvl w:ilvl="0" w:tplc="6B38A866">
        <w:start w:val="2"/>
        <w:numFmt w:val="decimal"/>
        <w:lvlText w:val="%1)"/>
        <w:lvlJc w:val="left"/>
        <w:pPr>
          <w:ind w:left="960"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78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14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5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86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22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58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94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33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9">
    <w:abstractNumId w:val="10"/>
    <w:lvlOverride w:ilvl="1">
      <w:startOverride w:val="1"/>
    </w:lvlOverride>
  </w:num>
  <w:num w:numId="90">
    <w:abstractNumId w:val="11"/>
    <w:lvlOverride w:ilvl="0">
      <w:startOverride w:val="1"/>
      <w:lvl w:ilvl="0" w:tplc="6B38A866">
        <w:start w:val="1"/>
        <w:numFmt w:val="decimal"/>
        <w:lvlText w:val="%1)"/>
        <w:lvlJc w:val="left"/>
        <w:pPr>
          <w:ind w:left="960"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3"/>
      <w:lvl w:ilvl="1" w:tplc="0458DF0A">
        <w:start w:val="3"/>
        <w:numFmt w:val="decimal"/>
        <w:lvlText w:val="%2)"/>
        <w:lvlJc w:val="left"/>
        <w:pPr>
          <w:ind w:left="960"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14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5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86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22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58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94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33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1">
    <w:abstractNumId w:val="11"/>
    <w:lvlOverride w:ilvl="0">
      <w:startOverride w:val="4"/>
      <w:lvl w:ilvl="0" w:tplc="6B38A866">
        <w:start w:val="4"/>
        <w:numFmt w:val="decimal"/>
        <w:lvlText w:val="%1)"/>
        <w:lvlJc w:val="left"/>
        <w:pPr>
          <w:ind w:left="960"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960"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14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5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86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22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58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94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33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2">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9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4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18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3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2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3">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4">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2"/>
      <w:lvl w:ilvl="1" w:tplc="0458DF0A">
        <w:start w:val="2"/>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5">
    <w:abstractNumId w:val="11"/>
    <w:lvlOverride w:ilvl="0">
      <w:startOverride w:val="2"/>
      <w:lvl w:ilvl="0" w:tplc="6B38A866">
        <w:start w:val="2"/>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6">
    <w:abstractNumId w:val="11"/>
    <w:lvlOverride w:ilvl="0">
      <w:startOverride w:val="3"/>
      <w:lvl w:ilvl="0" w:tplc="6B38A866">
        <w:start w:val="3"/>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7">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8">
    <w:abstractNumId w:val="11"/>
    <w:lvlOverride w:ilvl="0">
      <w:startOverride w:val="1"/>
      <w:lvl w:ilvl="0" w:tplc="6B38A866">
        <w:start w:val="1"/>
        <w:numFmt w:val="decimal"/>
        <w:lvlText w:val="%1."/>
        <w:lvlJc w:val="left"/>
        <w:pPr>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9">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9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4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18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3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2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00">
    <w:abstractNumId w:val="11"/>
    <w:lvlOverride w:ilvl="0">
      <w:startOverride w:val="1"/>
      <w:lvl w:ilvl="0" w:tplc="6B38A866">
        <w:start w:val="1"/>
        <w:numFmt w:val="decimal"/>
        <w:lvlText w:val="%1."/>
        <w:lvlJc w:val="left"/>
        <w:pPr>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01">
    <w:abstractNumId w:val="11"/>
    <w:lvlOverride w:ilvl="0">
      <w:startOverride w:val="1"/>
      <w:lvl w:ilvl="0" w:tplc="6B38A866">
        <w:start w:val="1"/>
        <w:numFmt w:val="decimal"/>
        <w:lvlText w:val="%1)"/>
        <w:lvlJc w:val="left"/>
        <w:pPr>
          <w:ind w:left="676"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78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14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5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86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22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58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94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33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2">
    <w:abstractNumId w:val="11"/>
    <w:lvlOverride w:ilvl="0">
      <w:startOverride w:val="2"/>
      <w:lvl w:ilvl="0" w:tplc="6B38A866">
        <w:start w:val="2"/>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78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14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5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86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22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58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94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33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3">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9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4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18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3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2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04">
    <w:abstractNumId w:val="11"/>
    <w:lvlOverride w:ilvl="0">
      <w:startOverride w:val="1"/>
      <w:lvl w:ilvl="0" w:tplc="6B38A866">
        <w:start w:val="1"/>
        <w:numFmt w:val="decimal"/>
        <w:lvlText w:val="%1."/>
        <w:lvlJc w:val="left"/>
        <w:pPr>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05">
    <w:abstractNumId w:val="11"/>
    <w:lvlOverride w:ilvl="0">
      <w:startOverride w:val="1"/>
      <w:lvl w:ilvl="0" w:tplc="6B38A866">
        <w:start w:val="1"/>
        <w:numFmt w:val="decimal"/>
        <w:lvlText w:val="%1."/>
        <w:lvlJc w:val="left"/>
        <w:pPr>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06">
    <w:abstractNumId w:val="11"/>
    <w:lvlOverride w:ilvl="0">
      <w:startOverride w:val="1"/>
      <w:lvl w:ilvl="0" w:tplc="6B38A866">
        <w:start w:val="1"/>
        <w:numFmt w:val="decimal"/>
        <w:lvlText w:val="%1)"/>
        <w:lvlJc w:val="left"/>
        <w:pPr>
          <w:ind w:left="992"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78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114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15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186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22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258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294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33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7">
    <w:abstractNumId w:val="11"/>
    <w:lvlOverride w:ilvl="0">
      <w:startOverride w:val="3"/>
      <w:lvl w:ilvl="0" w:tplc="6B38A866">
        <w:start w:val="3"/>
        <w:numFmt w:val="decimal"/>
        <w:lvlText w:val="%1."/>
        <w:lvlJc w:val="left"/>
        <w:pPr>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08">
    <w:abstractNumId w:val="11"/>
    <w:lvlOverride w:ilvl="0">
      <w:lvl w:ilvl="0" w:tplc="6B38A866">
        <w:start w:val="1"/>
        <w:numFmt w:val="decimal"/>
        <w:lvlText w:val="%1."/>
        <w:lvlJc w:val="left"/>
        <w:pPr>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0458DF0A">
        <w:start w:val="1"/>
        <w:numFmt w:val="decimal"/>
        <w:lvlText w:val="%2)"/>
        <w:lvlJc w:val="left"/>
        <w:pPr>
          <w:ind w:left="78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1AB4E886">
        <w:start w:val="1"/>
        <w:numFmt w:val="decimal"/>
        <w:lvlText w:val="%3."/>
        <w:lvlJc w:val="left"/>
        <w:pPr>
          <w:ind w:left="114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F66FFF4">
        <w:start w:val="1"/>
        <w:numFmt w:val="decimal"/>
        <w:lvlText w:val="%4."/>
        <w:lvlJc w:val="left"/>
        <w:pPr>
          <w:ind w:left="15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C0457D4">
        <w:start w:val="1"/>
        <w:numFmt w:val="decimal"/>
        <w:lvlText w:val="%5."/>
        <w:lvlJc w:val="left"/>
        <w:pPr>
          <w:ind w:left="186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F9E2EE0E">
        <w:start w:val="1"/>
        <w:numFmt w:val="decimal"/>
        <w:lvlText w:val="%6."/>
        <w:lvlJc w:val="left"/>
        <w:pPr>
          <w:ind w:left="22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2967402">
        <w:start w:val="1"/>
        <w:numFmt w:val="decimal"/>
        <w:lvlText w:val="%7."/>
        <w:lvlJc w:val="left"/>
        <w:pPr>
          <w:ind w:left="258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FDF89ABC">
        <w:start w:val="1"/>
        <w:numFmt w:val="decimal"/>
        <w:lvlText w:val="%8."/>
        <w:lvlJc w:val="left"/>
        <w:pPr>
          <w:ind w:left="294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FEEB52C">
        <w:start w:val="1"/>
        <w:numFmt w:val="decimal"/>
        <w:lvlText w:val="%9."/>
        <w:lvlJc w:val="left"/>
        <w:pPr>
          <w:ind w:left="33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9">
    <w:abstractNumId w:val="11"/>
    <w:lvlOverride w:ilvl="0">
      <w:startOverride w:val="1"/>
      <w:lvl w:ilvl="0" w:tplc="6B38A866">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10">
    <w:abstractNumId w:val="11"/>
    <w:lvlOverride w:ilvl="0">
      <w:startOverride w:val="2"/>
      <w:lvl w:ilvl="0" w:tplc="6B38A866">
        <w:start w:val="2"/>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458DF0A">
        <w:start w:val="1"/>
        <w:numFmt w:val="decimal"/>
        <w:lvlText w:val="%2)"/>
        <w:lvlJc w:val="left"/>
        <w:pPr>
          <w:ind w:left="14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AB4E886">
        <w:start w:val="1"/>
        <w:numFmt w:val="decimal"/>
        <w:lvlText w:val="%3."/>
        <w:lvlJc w:val="left"/>
        <w:pPr>
          <w:ind w:left="22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66FFF4">
        <w:start w:val="1"/>
        <w:numFmt w:val="decimal"/>
        <w:lvlText w:val="%4."/>
        <w:lvlJc w:val="left"/>
        <w:pPr>
          <w:ind w:left="29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457D4">
        <w:start w:val="1"/>
        <w:numFmt w:val="decimal"/>
        <w:lvlText w:val="%5."/>
        <w:lvlJc w:val="left"/>
        <w:pPr>
          <w:ind w:left="364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9E2EE0E">
        <w:start w:val="1"/>
        <w:numFmt w:val="decimal"/>
        <w:lvlText w:val="%6."/>
        <w:lvlJc w:val="left"/>
        <w:pPr>
          <w:ind w:left="436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967402">
        <w:start w:val="1"/>
        <w:numFmt w:val="decimal"/>
        <w:lvlText w:val="%7."/>
        <w:lvlJc w:val="left"/>
        <w:pPr>
          <w:ind w:left="508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89ABC">
        <w:start w:val="1"/>
        <w:numFmt w:val="decimal"/>
        <w:lvlText w:val="%8."/>
        <w:lvlJc w:val="left"/>
        <w:pPr>
          <w:ind w:left="580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FEEB52C">
        <w:start w:val="1"/>
        <w:numFmt w:val="decimal"/>
        <w:lvlText w:val="%9."/>
        <w:lvlJc w:val="left"/>
        <w:pPr>
          <w:ind w:left="6522" w:hanging="54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11">
    <w:abstractNumId w:val="6"/>
  </w:num>
  <w:num w:numId="112">
    <w:abstractNumId w:val="12"/>
  </w:num>
  <w:num w:numId="113">
    <w:abstractNumId w:val="9"/>
  </w:num>
  <w:num w:numId="114">
    <w:abstractNumId w:val="0"/>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1A3F"/>
    <w:rsid w:val="00005D1D"/>
    <w:rsid w:val="000170FB"/>
    <w:rsid w:val="00040012"/>
    <w:rsid w:val="00093D5B"/>
    <w:rsid w:val="000E5375"/>
    <w:rsid w:val="001E3CEE"/>
    <w:rsid w:val="002E1B83"/>
    <w:rsid w:val="00346E04"/>
    <w:rsid w:val="00395711"/>
    <w:rsid w:val="003A4932"/>
    <w:rsid w:val="003C6C57"/>
    <w:rsid w:val="005D1B48"/>
    <w:rsid w:val="006470A0"/>
    <w:rsid w:val="00675270"/>
    <w:rsid w:val="00881A3F"/>
    <w:rsid w:val="008F0B4E"/>
    <w:rsid w:val="00986BA9"/>
    <w:rsid w:val="00A57FA6"/>
    <w:rsid w:val="00A82F3F"/>
    <w:rsid w:val="00A86336"/>
    <w:rsid w:val="00B75E36"/>
    <w:rsid w:val="00C10BE3"/>
    <w:rsid w:val="00C5364F"/>
    <w:rsid w:val="00D1648F"/>
    <w:rsid w:val="00D34CA9"/>
    <w:rsid w:val="00DC0DDE"/>
    <w:rsid w:val="00DC238A"/>
    <w:rsid w:val="00DD2F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6E9DCD"/>
  <w15:docId w15:val="{96AD6116-582A-40FF-BFAC-D8010B48B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Pr>
      <w:sz w:val="24"/>
      <w:szCs w:val="24"/>
      <w:lang w:val="en-US"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Nagwekistopka">
    <w:name w:val="Nagłówek i stopk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omylne">
    <w:name w:val="Domyślne"/>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Numery">
    <w:name w:val="Numery"/>
    <w:pPr>
      <w:numPr>
        <w:numId w:val="1"/>
      </w:numPr>
    </w:pPr>
  </w:style>
  <w:style w:type="numbering" w:customStyle="1" w:styleId="Kreski">
    <w:name w:val="Kreski"/>
    <w:pPr>
      <w:numPr>
        <w:numId w:val="32"/>
      </w:numPr>
    </w:pPr>
  </w:style>
  <w:style w:type="numbering" w:customStyle="1" w:styleId="Punktor">
    <w:name w:val="Punktor"/>
    <w:pPr>
      <w:numPr>
        <w:numId w:val="43"/>
      </w:numPr>
    </w:pPr>
  </w:style>
  <w:style w:type="paragraph" w:customStyle="1" w:styleId="Styltabeli2">
    <w:name w:val="Styl tabeli 2"/>
    <w:rPr>
      <w:rFonts w:ascii="Helvetica Neue" w:eastAsia="Helvetica Neue" w:hAnsi="Helvetica Neue" w:cs="Helvetica Neue"/>
      <w:color w:val="000000"/>
      <w14:textOutline w14:w="0" w14:cap="flat" w14:cmpd="sng" w14:algn="ctr">
        <w14:noFill/>
        <w14:prstDash w14:val="solid"/>
        <w14:bevel/>
      </w14:textOutline>
    </w:rPr>
  </w:style>
  <w:style w:type="numbering" w:customStyle="1" w:styleId="Notatki">
    <w:name w:val="Notatki"/>
    <w:pPr>
      <w:numPr>
        <w:numId w:val="85"/>
      </w:numPr>
    </w:pPr>
  </w:style>
  <w:style w:type="paragraph" w:styleId="NormalnyWeb">
    <w:name w:val="Normal (Web)"/>
    <w:basedOn w:val="Normalny"/>
    <w:uiPriority w:val="99"/>
    <w:unhideWhenUsed/>
    <w:rsid w:val="0067527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504251">
      <w:bodyDiv w:val="1"/>
      <w:marLeft w:val="0"/>
      <w:marRight w:val="0"/>
      <w:marTop w:val="0"/>
      <w:marBottom w:val="0"/>
      <w:divBdr>
        <w:top w:val="none" w:sz="0" w:space="0" w:color="auto"/>
        <w:left w:val="none" w:sz="0" w:space="0" w:color="auto"/>
        <w:bottom w:val="none" w:sz="0" w:space="0" w:color="auto"/>
        <w:right w:val="none" w:sz="0" w:space="0" w:color="auto"/>
      </w:divBdr>
    </w:div>
    <w:div w:id="135685775">
      <w:bodyDiv w:val="1"/>
      <w:marLeft w:val="0"/>
      <w:marRight w:val="0"/>
      <w:marTop w:val="0"/>
      <w:marBottom w:val="0"/>
      <w:divBdr>
        <w:top w:val="none" w:sz="0" w:space="0" w:color="auto"/>
        <w:left w:val="none" w:sz="0" w:space="0" w:color="auto"/>
        <w:bottom w:val="none" w:sz="0" w:space="0" w:color="auto"/>
        <w:right w:val="none" w:sz="0" w:space="0" w:color="auto"/>
      </w:divBdr>
    </w:div>
    <w:div w:id="168520759">
      <w:bodyDiv w:val="1"/>
      <w:marLeft w:val="0"/>
      <w:marRight w:val="0"/>
      <w:marTop w:val="0"/>
      <w:marBottom w:val="0"/>
      <w:divBdr>
        <w:top w:val="none" w:sz="0" w:space="0" w:color="auto"/>
        <w:left w:val="none" w:sz="0" w:space="0" w:color="auto"/>
        <w:bottom w:val="none" w:sz="0" w:space="0" w:color="auto"/>
        <w:right w:val="none" w:sz="0" w:space="0" w:color="auto"/>
      </w:divBdr>
    </w:div>
    <w:div w:id="423694644">
      <w:bodyDiv w:val="1"/>
      <w:marLeft w:val="0"/>
      <w:marRight w:val="0"/>
      <w:marTop w:val="0"/>
      <w:marBottom w:val="0"/>
      <w:divBdr>
        <w:top w:val="none" w:sz="0" w:space="0" w:color="auto"/>
        <w:left w:val="none" w:sz="0" w:space="0" w:color="auto"/>
        <w:bottom w:val="none" w:sz="0" w:space="0" w:color="auto"/>
        <w:right w:val="none" w:sz="0" w:space="0" w:color="auto"/>
      </w:divBdr>
    </w:div>
    <w:div w:id="484206670">
      <w:bodyDiv w:val="1"/>
      <w:marLeft w:val="0"/>
      <w:marRight w:val="0"/>
      <w:marTop w:val="0"/>
      <w:marBottom w:val="0"/>
      <w:divBdr>
        <w:top w:val="none" w:sz="0" w:space="0" w:color="auto"/>
        <w:left w:val="none" w:sz="0" w:space="0" w:color="auto"/>
        <w:bottom w:val="none" w:sz="0" w:space="0" w:color="auto"/>
        <w:right w:val="none" w:sz="0" w:space="0" w:color="auto"/>
      </w:divBdr>
    </w:div>
    <w:div w:id="984548450">
      <w:bodyDiv w:val="1"/>
      <w:marLeft w:val="0"/>
      <w:marRight w:val="0"/>
      <w:marTop w:val="0"/>
      <w:marBottom w:val="0"/>
      <w:divBdr>
        <w:top w:val="none" w:sz="0" w:space="0" w:color="auto"/>
        <w:left w:val="none" w:sz="0" w:space="0" w:color="auto"/>
        <w:bottom w:val="none" w:sz="0" w:space="0" w:color="auto"/>
        <w:right w:val="none" w:sz="0" w:space="0" w:color="auto"/>
      </w:divBdr>
    </w:div>
    <w:div w:id="1132864037">
      <w:bodyDiv w:val="1"/>
      <w:marLeft w:val="0"/>
      <w:marRight w:val="0"/>
      <w:marTop w:val="0"/>
      <w:marBottom w:val="0"/>
      <w:divBdr>
        <w:top w:val="none" w:sz="0" w:space="0" w:color="auto"/>
        <w:left w:val="none" w:sz="0" w:space="0" w:color="auto"/>
        <w:bottom w:val="none" w:sz="0" w:space="0" w:color="auto"/>
        <w:right w:val="none" w:sz="0" w:space="0" w:color="auto"/>
      </w:divBdr>
    </w:div>
    <w:div w:id="1153914352">
      <w:bodyDiv w:val="1"/>
      <w:marLeft w:val="0"/>
      <w:marRight w:val="0"/>
      <w:marTop w:val="0"/>
      <w:marBottom w:val="0"/>
      <w:divBdr>
        <w:top w:val="none" w:sz="0" w:space="0" w:color="auto"/>
        <w:left w:val="none" w:sz="0" w:space="0" w:color="auto"/>
        <w:bottom w:val="none" w:sz="0" w:space="0" w:color="auto"/>
        <w:right w:val="none" w:sz="0" w:space="0" w:color="auto"/>
      </w:divBdr>
    </w:div>
    <w:div w:id="1362511221">
      <w:bodyDiv w:val="1"/>
      <w:marLeft w:val="0"/>
      <w:marRight w:val="0"/>
      <w:marTop w:val="0"/>
      <w:marBottom w:val="0"/>
      <w:divBdr>
        <w:top w:val="none" w:sz="0" w:space="0" w:color="auto"/>
        <w:left w:val="none" w:sz="0" w:space="0" w:color="auto"/>
        <w:bottom w:val="none" w:sz="0" w:space="0" w:color="auto"/>
        <w:right w:val="none" w:sz="0" w:space="0" w:color="auto"/>
      </w:divBdr>
    </w:div>
    <w:div w:id="1489788431">
      <w:bodyDiv w:val="1"/>
      <w:marLeft w:val="0"/>
      <w:marRight w:val="0"/>
      <w:marTop w:val="0"/>
      <w:marBottom w:val="0"/>
      <w:divBdr>
        <w:top w:val="none" w:sz="0" w:space="0" w:color="auto"/>
        <w:left w:val="none" w:sz="0" w:space="0" w:color="auto"/>
        <w:bottom w:val="none" w:sz="0" w:space="0" w:color="auto"/>
        <w:right w:val="none" w:sz="0" w:space="0" w:color="auto"/>
      </w:divBdr>
    </w:div>
    <w:div w:id="1604416395">
      <w:bodyDiv w:val="1"/>
      <w:marLeft w:val="0"/>
      <w:marRight w:val="0"/>
      <w:marTop w:val="0"/>
      <w:marBottom w:val="0"/>
      <w:divBdr>
        <w:top w:val="none" w:sz="0" w:space="0" w:color="auto"/>
        <w:left w:val="none" w:sz="0" w:space="0" w:color="auto"/>
        <w:bottom w:val="none" w:sz="0" w:space="0" w:color="auto"/>
        <w:right w:val="none" w:sz="0" w:space="0" w:color="auto"/>
      </w:divBdr>
    </w:div>
    <w:div w:id="1755740875">
      <w:bodyDiv w:val="1"/>
      <w:marLeft w:val="0"/>
      <w:marRight w:val="0"/>
      <w:marTop w:val="0"/>
      <w:marBottom w:val="0"/>
      <w:divBdr>
        <w:top w:val="none" w:sz="0" w:space="0" w:color="auto"/>
        <w:left w:val="none" w:sz="0" w:space="0" w:color="auto"/>
        <w:bottom w:val="none" w:sz="0" w:space="0" w:color="auto"/>
        <w:right w:val="none" w:sz="0" w:space="0" w:color="auto"/>
      </w:divBdr>
    </w:div>
    <w:div w:id="1927497167">
      <w:bodyDiv w:val="1"/>
      <w:marLeft w:val="0"/>
      <w:marRight w:val="0"/>
      <w:marTop w:val="0"/>
      <w:marBottom w:val="0"/>
      <w:divBdr>
        <w:top w:val="none" w:sz="0" w:space="0" w:color="auto"/>
        <w:left w:val="none" w:sz="0" w:space="0" w:color="auto"/>
        <w:bottom w:val="none" w:sz="0" w:space="0" w:color="auto"/>
        <w:right w:val="none" w:sz="0" w:space="0" w:color="auto"/>
      </w:divBdr>
    </w:div>
    <w:div w:id="1971861161">
      <w:bodyDiv w:val="1"/>
      <w:marLeft w:val="0"/>
      <w:marRight w:val="0"/>
      <w:marTop w:val="0"/>
      <w:marBottom w:val="0"/>
      <w:divBdr>
        <w:top w:val="none" w:sz="0" w:space="0" w:color="auto"/>
        <w:left w:val="none" w:sz="0" w:space="0" w:color="auto"/>
        <w:bottom w:val="none" w:sz="0" w:space="0" w:color="auto"/>
        <w:right w:val="none" w:sz="0" w:space="0" w:color="auto"/>
      </w:divBdr>
    </w:div>
    <w:div w:id="19856931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54</Pages>
  <Words>11670</Words>
  <Characters>70025</Characters>
  <Application>Microsoft Office Word</Application>
  <DocSecurity>0</DocSecurity>
  <Lines>583</Lines>
  <Paragraphs>163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Koleta Zgierska</dc:creator>
  <cp:lastModifiedBy>Małgorzata Pentek</cp:lastModifiedBy>
  <cp:revision>4</cp:revision>
  <dcterms:created xsi:type="dcterms:W3CDTF">2026-08-19T09:03:00Z</dcterms:created>
  <dcterms:modified xsi:type="dcterms:W3CDTF">2026-09-18T12:55:00Z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6d51612b-b67a-40ec-b7fa-cb59dd3e96d8</vt:lpwstr>
  </property>
</Properties>
</file>